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D67" w:rsidRDefault="009A6FA2" w:rsidP="00963014">
      <w:pPr>
        <w:jc w:val="center"/>
        <w:rPr>
          <w:rStyle w:val="Heading1Char"/>
        </w:rPr>
      </w:pPr>
      <w:bookmarkStart w:id="0" w:name="_GoBack"/>
      <w:bookmarkEnd w:id="0"/>
      <w:r>
        <w:rPr>
          <w:noProof/>
          <w:lang w:eastAsia="en-GB"/>
        </w:rPr>
        <mc:AlternateContent>
          <mc:Choice Requires="wps">
            <w:drawing>
              <wp:inline distT="0" distB="0" distL="0" distR="0">
                <wp:extent cx="6301105" cy="340995"/>
                <wp:effectExtent l="0" t="0" r="4445"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105" cy="340995"/>
                        </a:xfrm>
                        <a:prstGeom prst="rect">
                          <a:avLst/>
                        </a:prstGeom>
                        <a:solidFill>
                          <a:srgbClr val="FFFFFF"/>
                        </a:solidFill>
                        <a:ln w="9525">
                          <a:noFill/>
                          <a:miter lim="800000"/>
                          <a:headEnd/>
                          <a:tailEnd/>
                        </a:ln>
                      </wps:spPr>
                      <wps:txbx>
                        <w:txbxContent>
                          <w:p w:rsidR="00A9174D" w:rsidRPr="004B600F" w:rsidRDefault="004B600F" w:rsidP="004B600F">
                            <w:pPr>
                              <w:pStyle w:val="BasicParagraph"/>
                              <w:spacing w:line="240" w:lineRule="auto"/>
                              <w:ind w:right="-57"/>
                              <w:jc w:val="center"/>
                              <w:rPr>
                                <w:rStyle w:val="Heading1Char"/>
                                <w:b/>
                                <w:sz w:val="44"/>
                                <w:lang w:eastAsia="zh-CN"/>
                              </w:rPr>
                            </w:pPr>
                            <w:r w:rsidRPr="004B600F">
                              <w:rPr>
                                <w:rStyle w:val="Heading1Char"/>
                                <w:b/>
                                <w:sz w:val="44"/>
                                <w:lang w:eastAsia="zh-CN"/>
                              </w:rPr>
                              <w:t xml:space="preserve">Role Profile – Solution Designer </w:t>
                            </w:r>
                          </w:p>
                        </w:txbxContent>
                      </wps:txbx>
                      <wps:bodyPr rot="0" vert="horz" wrap="square" lIns="0" tIns="0" rIns="0" bIns="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6.15pt;height:2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" stroked="f">
                <v:textbox style="mso-fit-shape-to-text:t" inset="0,0,0,0">
                  <w:txbxContent>
                    <w:p w:rsidR="00A9174D" w:rsidRPr="004B600F" w:rsidRDefault="004B600F" w:rsidP="004B600F">
                      <w:pPr>
                        <w:pStyle w:val="BasicParagraph"/>
                        <w:spacing w:line="240" w:lineRule="auto"/>
                        <w:ind w:right="-57"/>
                        <w:jc w:val="center"/>
                        <w:rPr>
                          <w:rStyle w:val="Heading1Char"/>
                          <w:b/>
                          <w:sz w:val="44"/>
                          <w:lang w:eastAsia="zh-CN"/>
                        </w:rPr>
                      </w:pPr>
                      <w:r w:rsidRPr="004B600F">
                        <w:rPr>
                          <w:rStyle w:val="Heading1Char"/>
                          <w:b/>
                          <w:sz w:val="44"/>
                          <w:lang w:eastAsia="zh-CN"/>
                        </w:rPr>
                        <w:t xml:space="preserve">Role Profile – Solution Designer </w:t>
                      </w:r>
                    </w:p>
                  </w:txbxContent>
                </v:textbox>
                <w10:anchorlock/>
              </v:shape>
            </w:pict>
          </mc:Fallback>
        </mc:AlternateContent>
      </w:r>
    </w:p>
    <w:p w:rsidR="00A9174D" w:rsidRDefault="002C5D67" w:rsidP="002C5D67">
      <w:pPr>
        <w:pStyle w:val="Heading1"/>
        <w:rPr>
          <w:rStyle w:val="Heading1Char"/>
        </w:rPr>
      </w:pPr>
      <w:r w:rsidRPr="002C5D67">
        <w:rPr>
          <w:rStyle w:val="Heading1Char"/>
        </w:rPr>
        <w:t>Introduction</w:t>
      </w:r>
    </w:p>
    <w:p w:rsidR="004B600F" w:rsidRDefault="004B600F" w:rsidP="004B600F"/>
    <w:p w:rsidR="004B600F" w:rsidRDefault="004B600F" w:rsidP="004B600F">
      <w:r>
        <w:t xml:space="preserve">The Blue Prism solution provides a platform for resources from the business operations or IT teams to deliver self-service process automations on an IT supported, secure and resilient infrastructure. </w:t>
      </w:r>
    </w:p>
    <w:p w:rsidR="004B600F" w:rsidRDefault="004B600F" w:rsidP="004B600F">
      <w:r>
        <w:t>A Blue Prism Solution Designer is responsible for designing efficient, resilient, scalable, secure and reusable unattended Blue Prism solutions that adhere to Blue Prism solution design best practices.</w:t>
      </w:r>
    </w:p>
    <w:p w:rsidR="004B600F" w:rsidRDefault="004B600F" w:rsidP="004B600F">
      <w:r>
        <w:t xml:space="preserve">This document outlines the role as well as the skills and aptitudes required for this competency. This document is intended to assist in the selection of the appropriate resource from the client’s organisation - the Blue Prism Professional Services Team can provide further guidance if required. </w:t>
      </w:r>
    </w:p>
    <w:p w:rsidR="004B600F" w:rsidRDefault="004B600F" w:rsidP="004B600F">
      <w:r>
        <w:t>Candidates are subjected to Blue Prism training and then typically work closely with Blue Prism consultant(s) during a skilling and mentoring period as part of an agility program delivery phase.</w:t>
      </w:r>
    </w:p>
    <w:p w:rsidR="004B600F" w:rsidRPr="004B600F" w:rsidRDefault="004B600F" w:rsidP="004B600F">
      <w:pPr>
        <w:pStyle w:val="Heading2"/>
        <w:rPr>
          <w:rStyle w:val="Heading1Char"/>
        </w:rPr>
      </w:pPr>
      <w:r w:rsidRPr="004B600F">
        <w:rPr>
          <w:rStyle w:val="Heading1Char"/>
        </w:rPr>
        <w:t>Job Specification</w:t>
      </w:r>
    </w:p>
    <w:p w:rsidR="004B600F" w:rsidRDefault="004B600F" w:rsidP="004B600F">
      <w:pPr>
        <w:pStyle w:val="Bullet"/>
        <w:numPr>
          <w:ilvl w:val="0"/>
          <w:numId w:val="43"/>
        </w:numPr>
        <w:spacing w:before="120" w:after="240"/>
      </w:pPr>
      <w:r>
        <w:t xml:space="preserve">Creating and maintaining high quality solution design documentation that adheres to the Blue Prism delivery methodology in accordance with standard Blue Prism design principles, conventions and best practices. </w:t>
      </w:r>
    </w:p>
    <w:p w:rsidR="004B600F" w:rsidRDefault="004B600F" w:rsidP="004B600F">
      <w:pPr>
        <w:pStyle w:val="Bullet"/>
        <w:numPr>
          <w:ilvl w:val="0"/>
          <w:numId w:val="43"/>
        </w:numPr>
        <w:spacing w:before="120" w:after="240"/>
      </w:pPr>
      <w:r>
        <w:t>Meticulously analysing</w:t>
      </w:r>
      <w:r w:rsidRPr="00D84640">
        <w:t xml:space="preserve"> Process Definition Documents to capture all the business process steps in solution designs and consider accompanying factors such as recoverability, scalability, resilience and case management to ensure solution designs meet all requirements.</w:t>
      </w:r>
    </w:p>
    <w:p w:rsidR="004B600F" w:rsidRDefault="004B600F" w:rsidP="004B600F">
      <w:pPr>
        <w:pStyle w:val="Bullet"/>
        <w:numPr>
          <w:ilvl w:val="0"/>
          <w:numId w:val="43"/>
        </w:numPr>
        <w:spacing w:before="120" w:after="240"/>
      </w:pPr>
      <w:r>
        <w:t xml:space="preserve">Working and communicating with various parts of the business to define detailed and exact requirements required for solution design.  </w:t>
      </w:r>
    </w:p>
    <w:p w:rsidR="004B600F" w:rsidRDefault="004B600F" w:rsidP="004B600F">
      <w:pPr>
        <w:pStyle w:val="Bullet"/>
        <w:numPr>
          <w:ilvl w:val="0"/>
          <w:numId w:val="43"/>
        </w:numPr>
        <w:spacing w:before="120" w:after="240"/>
      </w:pPr>
      <w:r>
        <w:t>Considering additional factors such as license utilisation, local data preservation and security policies when designing Blue Prism automation solutions.</w:t>
      </w:r>
    </w:p>
    <w:p w:rsidR="004B600F" w:rsidRDefault="004B600F" w:rsidP="004B600F">
      <w:pPr>
        <w:pStyle w:val="Bullet"/>
        <w:numPr>
          <w:ilvl w:val="0"/>
          <w:numId w:val="43"/>
        </w:numPr>
        <w:spacing w:before="120" w:after="240"/>
      </w:pPr>
      <w:r>
        <w:t>Presenting and explaining solution design decisions and justifications in design walkthrough sessions with senior stakeholders, developers and IT representatives.</w:t>
      </w:r>
    </w:p>
    <w:p w:rsidR="004B600F" w:rsidRDefault="004B600F" w:rsidP="004B600F">
      <w:pPr>
        <w:pStyle w:val="Bullet"/>
        <w:numPr>
          <w:ilvl w:val="0"/>
          <w:numId w:val="43"/>
        </w:numPr>
        <w:spacing w:before="120" w:after="240"/>
      </w:pPr>
      <w:r>
        <w:t xml:space="preserve">Form part of a Design Authority to take responsibility for maintaining the development integrity of the Blue Prism solution and constituent processes and objects. </w:t>
      </w:r>
    </w:p>
    <w:p w:rsidR="004B600F" w:rsidRDefault="004B600F" w:rsidP="004B600F">
      <w:pPr>
        <w:pStyle w:val="Bullet"/>
        <w:numPr>
          <w:ilvl w:val="0"/>
          <w:numId w:val="43"/>
        </w:numPr>
        <w:spacing w:before="120" w:after="240"/>
      </w:pPr>
      <w:r>
        <w:t>Provide</w:t>
      </w:r>
      <w:r w:rsidRPr="005C5030">
        <w:t xml:space="preserve"> architectural control over solution designs to ensure consistency and continuity across the company’s delivery teams.</w:t>
      </w:r>
    </w:p>
    <w:p w:rsidR="004B600F" w:rsidRDefault="004B600F" w:rsidP="004B600F">
      <w:pPr>
        <w:pStyle w:val="Bullet"/>
        <w:numPr>
          <w:ilvl w:val="0"/>
          <w:numId w:val="43"/>
        </w:numPr>
        <w:spacing w:before="120" w:after="240"/>
      </w:pPr>
      <w:r>
        <w:t>Engage in peer review sessions for the review of new solution designs and provide feedback and recommendations to address any gaps found in artefact review.</w:t>
      </w:r>
    </w:p>
    <w:p w:rsidR="004B600F" w:rsidRDefault="004B600F" w:rsidP="004B600F">
      <w:pPr>
        <w:pStyle w:val="Bullet"/>
        <w:numPr>
          <w:ilvl w:val="0"/>
          <w:numId w:val="43"/>
        </w:numPr>
        <w:spacing w:before="120" w:after="240"/>
      </w:pPr>
      <w:r>
        <w:t>Supporting the development team during testing and rollout phases.</w:t>
      </w:r>
    </w:p>
    <w:p w:rsidR="004B600F" w:rsidRDefault="004B600F" w:rsidP="004B600F">
      <w:pPr>
        <w:pStyle w:val="Bullet"/>
        <w:numPr>
          <w:ilvl w:val="0"/>
          <w:numId w:val="0"/>
        </w:numPr>
        <w:spacing w:before="120" w:after="240"/>
        <w:ind w:left="720" w:hanging="360"/>
      </w:pPr>
    </w:p>
    <w:p w:rsidR="004B600F" w:rsidRPr="004B600F" w:rsidRDefault="004B600F" w:rsidP="004B600F">
      <w:pPr>
        <w:pStyle w:val="Heading2"/>
        <w:rPr>
          <w:rStyle w:val="Heading1Char"/>
        </w:rPr>
      </w:pPr>
      <w:r w:rsidRPr="004B600F">
        <w:rPr>
          <w:rStyle w:val="Heading1Char"/>
        </w:rPr>
        <w:lastRenderedPageBreak/>
        <w:t>Person Specification</w:t>
      </w:r>
    </w:p>
    <w:p w:rsidR="004B600F" w:rsidRDefault="004B600F" w:rsidP="004B600F">
      <w:pPr>
        <w:pStyle w:val="Bullet"/>
        <w:numPr>
          <w:ilvl w:val="0"/>
          <w:numId w:val="43"/>
        </w:numPr>
        <w:spacing w:before="120" w:after="240"/>
      </w:pPr>
      <w:r>
        <w:t>A comprehensive and evident understanding of the capabilities of Blue Prism and the full scope of what can be achieved with the Blue Prism solution.</w:t>
      </w:r>
    </w:p>
    <w:p w:rsidR="004B600F" w:rsidRDefault="004B600F" w:rsidP="004B600F">
      <w:pPr>
        <w:pStyle w:val="Bullet"/>
        <w:numPr>
          <w:ilvl w:val="0"/>
          <w:numId w:val="43"/>
        </w:numPr>
        <w:spacing w:before="120" w:after="240"/>
      </w:pPr>
      <w:r>
        <w:t>Blue Prism development experience as an Accredited Blue Prism Developer.</w:t>
      </w:r>
    </w:p>
    <w:p w:rsidR="004B600F" w:rsidRDefault="004B600F" w:rsidP="004B600F">
      <w:pPr>
        <w:pStyle w:val="Bullet"/>
        <w:numPr>
          <w:ilvl w:val="0"/>
          <w:numId w:val="43"/>
        </w:numPr>
        <w:spacing w:before="120" w:after="240"/>
      </w:pPr>
      <w:r>
        <w:t>The ability to methodically solve business and technical problems using innovative and well-planned approaches.</w:t>
      </w:r>
    </w:p>
    <w:p w:rsidR="004B600F" w:rsidRDefault="004B600F" w:rsidP="004B600F">
      <w:pPr>
        <w:pStyle w:val="Bullet"/>
        <w:numPr>
          <w:ilvl w:val="0"/>
          <w:numId w:val="43"/>
        </w:numPr>
        <w:spacing w:before="120" w:after="240"/>
      </w:pPr>
      <w:r>
        <w:t>Knowledge of complementary technologies such as OCR solutions that can be leveraged to enhance the functionality of Blue Prism.</w:t>
      </w:r>
    </w:p>
    <w:p w:rsidR="004B600F" w:rsidRDefault="004B600F" w:rsidP="004B600F">
      <w:pPr>
        <w:pStyle w:val="Bullet"/>
        <w:numPr>
          <w:ilvl w:val="0"/>
          <w:numId w:val="43"/>
        </w:numPr>
        <w:spacing w:before="120" w:after="240"/>
      </w:pPr>
      <w:r>
        <w:t>The skills to design and document supportable and extensible developments and the ability to support and maintain the work of other solution designers, developers and testers.</w:t>
      </w:r>
    </w:p>
    <w:p w:rsidR="004B600F" w:rsidRDefault="004B600F" w:rsidP="004B600F">
      <w:pPr>
        <w:pStyle w:val="Bullet"/>
        <w:numPr>
          <w:ilvl w:val="0"/>
          <w:numId w:val="43"/>
        </w:numPr>
        <w:spacing w:before="120" w:after="240"/>
      </w:pPr>
      <w:r>
        <w:t>The ability to learn quickly and progress rapidly from theoretical exercises to real world delivery and mentoring tasks.</w:t>
      </w:r>
    </w:p>
    <w:p w:rsidR="004B600F" w:rsidRDefault="004B600F" w:rsidP="004B600F">
      <w:pPr>
        <w:pStyle w:val="Bullet"/>
        <w:numPr>
          <w:ilvl w:val="0"/>
          <w:numId w:val="43"/>
        </w:numPr>
        <w:spacing w:before="120" w:after="240"/>
      </w:pPr>
      <w:r>
        <w:t>The aptitude to contribute to the evolution of methodologies and procedures in a controlled manner to continually improve a rapid and repeatable delivery channel.</w:t>
      </w:r>
    </w:p>
    <w:p w:rsidR="004B600F" w:rsidRDefault="004B600F" w:rsidP="004B600F">
      <w:pPr>
        <w:pStyle w:val="Bullet"/>
        <w:numPr>
          <w:ilvl w:val="0"/>
          <w:numId w:val="43"/>
        </w:numPr>
        <w:spacing w:before="120" w:after="240"/>
      </w:pPr>
      <w:r>
        <w:t>Good communication skills with the ability to present technical details to a non-technical audience.</w:t>
      </w:r>
    </w:p>
    <w:p w:rsidR="004B600F" w:rsidRDefault="004B600F" w:rsidP="004B600F">
      <w:pPr>
        <w:pStyle w:val="Bullet"/>
        <w:numPr>
          <w:ilvl w:val="0"/>
          <w:numId w:val="43"/>
        </w:numPr>
        <w:spacing w:before="120" w:after="240"/>
      </w:pPr>
      <w:r>
        <w:t>Excellent written skills with the ability to produce clear and concise documentation.</w:t>
      </w:r>
    </w:p>
    <w:p w:rsidR="004B600F" w:rsidRDefault="004B600F" w:rsidP="004B600F">
      <w:pPr>
        <w:pStyle w:val="Bullet"/>
        <w:numPr>
          <w:ilvl w:val="0"/>
          <w:numId w:val="43"/>
        </w:numPr>
        <w:spacing w:before="120" w:after="240"/>
      </w:pPr>
      <w:r>
        <w:t xml:space="preserve">The ability to work with a structured and methodical approach, combined with an enquiring mind. </w:t>
      </w:r>
    </w:p>
    <w:p w:rsidR="004B600F" w:rsidRDefault="004B600F" w:rsidP="004B600F">
      <w:pPr>
        <w:pStyle w:val="Bullet"/>
        <w:numPr>
          <w:ilvl w:val="0"/>
          <w:numId w:val="43"/>
        </w:numPr>
        <w:spacing w:before="120" w:after="240"/>
      </w:pPr>
      <w:r>
        <w:t>An understanding of, and a willingness to adhere to, formal change control procedures and disciplines.</w:t>
      </w:r>
    </w:p>
    <w:p w:rsidR="004B600F" w:rsidRDefault="004B600F" w:rsidP="004B600F">
      <w:pPr>
        <w:pStyle w:val="Bullet"/>
        <w:numPr>
          <w:ilvl w:val="0"/>
          <w:numId w:val="43"/>
        </w:numPr>
        <w:spacing w:before="120" w:after="240"/>
      </w:pPr>
      <w:r>
        <w:t>An aptitude for problem solving, with the ability to take a logical route to the source of an error.</w:t>
      </w:r>
    </w:p>
    <w:p w:rsidR="004B600F" w:rsidRDefault="004B600F" w:rsidP="004B600F">
      <w:pPr>
        <w:pStyle w:val="Bullet"/>
        <w:numPr>
          <w:ilvl w:val="0"/>
          <w:numId w:val="43"/>
        </w:numPr>
        <w:spacing w:before="120" w:after="240"/>
      </w:pPr>
      <w:r>
        <w:t>A self-starter who delivers high quality work and can adapt to new challenges, either on their own or as part of a team.</w:t>
      </w:r>
    </w:p>
    <w:p w:rsidR="004B600F" w:rsidRPr="00FE4DB8" w:rsidRDefault="004B600F" w:rsidP="004B600F">
      <w:pPr>
        <w:pStyle w:val="Bullet"/>
        <w:numPr>
          <w:ilvl w:val="0"/>
          <w:numId w:val="0"/>
        </w:numPr>
        <w:spacing w:after="0"/>
        <w:ind w:left="1004" w:hanging="360"/>
      </w:pPr>
      <w:r>
        <w:t xml:space="preserve"> </w:t>
      </w:r>
    </w:p>
    <w:p w:rsidR="002C5D67" w:rsidRPr="00A9174D" w:rsidRDefault="002C5D67" w:rsidP="004B600F"/>
    <w:sectPr w:rsidR="002C5D67" w:rsidRPr="00A9174D" w:rsidSect="00AE286B">
      <w:headerReference w:type="default" r:id="rId11"/>
      <w:footerReference w:type="default" r:id="rId12"/>
      <w:headerReference w:type="first" r:id="rId13"/>
      <w:footerReference w:type="first" r:id="rId14"/>
      <w:pgSz w:w="11907" w:h="16839" w:code="9"/>
      <w:pgMar w:top="1985" w:right="851" w:bottom="1304" w:left="851"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DAC" w:rsidRDefault="00474DAC" w:rsidP="00BB503B">
      <w:pPr>
        <w:spacing w:after="0"/>
      </w:pPr>
      <w:r>
        <w:separator/>
      </w:r>
    </w:p>
  </w:endnote>
  <w:endnote w:type="continuationSeparator" w:id="0">
    <w:p w:rsidR="00474DAC" w:rsidRDefault="00474DAC" w:rsidP="00BB503B">
      <w:pPr>
        <w:spacing w:after="0"/>
      </w:pPr>
      <w:r>
        <w:continuationSeparator/>
      </w:r>
    </w:p>
  </w:endnote>
  <w:endnote w:type="continuationNotice" w:id="1">
    <w:p w:rsidR="00474DAC" w:rsidRDefault="00474D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C6D" w:rsidRPr="00A26748" w:rsidRDefault="004B600F" w:rsidP="004B600F">
    <w:pPr>
      <w:pStyle w:val="Footer"/>
      <w:tabs>
        <w:tab w:val="clear" w:pos="4513"/>
        <w:tab w:val="clear" w:pos="9026"/>
        <w:tab w:val="center" w:pos="5102"/>
        <w:tab w:val="right" w:pos="10205"/>
      </w:tabs>
      <w:jc w:val="center"/>
      <w:rPr>
        <w:color w:val="5A5A5A"/>
        <w:sz w:val="20"/>
        <w:szCs w:val="20"/>
      </w:rPr>
    </w:pPr>
    <w:r w:rsidRPr="00A26748">
      <w:rPr>
        <w:color w:val="5A5A5A"/>
        <w:sz w:val="20"/>
        <w:szCs w:val="20"/>
      </w:rPr>
      <w:tab/>
    </w:r>
    <w:r w:rsidR="00A26748" w:rsidRPr="00A26748">
      <w:rPr>
        <w:color w:val="5A5A5A"/>
        <w:sz w:val="20"/>
        <w:szCs w:val="20"/>
      </w:rPr>
      <w:t>Commercial in Confidence</w:t>
    </w:r>
    <w:r w:rsidRPr="00A26748">
      <w:rPr>
        <w:color w:val="5A5A5A"/>
        <w:sz w:val="20"/>
        <w:szCs w:val="20"/>
      </w:rPr>
      <w:tab/>
    </w:r>
    <w:r w:rsidR="00A26748" w:rsidRPr="00A26748">
      <w:rPr>
        <w:color w:val="5A5A5A"/>
        <w:sz w:val="20"/>
        <w:szCs w:val="20"/>
      </w:rPr>
      <w:t xml:space="preserve">Page </w:t>
    </w:r>
    <w:r w:rsidR="00A26748" w:rsidRPr="00A26748">
      <w:rPr>
        <w:color w:val="5A5A5A"/>
        <w:sz w:val="20"/>
        <w:szCs w:val="20"/>
      </w:rPr>
      <w:fldChar w:fldCharType="begin"/>
    </w:r>
    <w:r w:rsidR="00A26748" w:rsidRPr="00A26748">
      <w:rPr>
        <w:color w:val="5A5A5A"/>
        <w:sz w:val="20"/>
        <w:szCs w:val="20"/>
      </w:rPr>
      <w:instrText xml:space="preserve"> PAGE   \* MERGEFORMAT </w:instrText>
    </w:r>
    <w:r w:rsidR="00A26748" w:rsidRPr="00A26748">
      <w:rPr>
        <w:color w:val="5A5A5A"/>
        <w:sz w:val="20"/>
        <w:szCs w:val="20"/>
      </w:rPr>
      <w:fldChar w:fldCharType="separate"/>
    </w:r>
    <w:r w:rsidR="009A6FA2">
      <w:rPr>
        <w:noProof/>
        <w:color w:val="5A5A5A"/>
        <w:sz w:val="20"/>
        <w:szCs w:val="20"/>
      </w:rPr>
      <w:t>1</w:t>
    </w:r>
    <w:r w:rsidR="00A26748" w:rsidRPr="00A26748">
      <w:rPr>
        <w:color w:val="5A5A5A"/>
        <w:sz w:val="20"/>
        <w:szCs w:val="20"/>
      </w:rPr>
      <w:fldChar w:fldCharType="end"/>
    </w:r>
    <w:r w:rsidR="00A26748" w:rsidRPr="00A26748">
      <w:rPr>
        <w:color w:val="5A5A5A"/>
        <w:sz w:val="20"/>
        <w:szCs w:val="20"/>
      </w:rPr>
      <w:t xml:space="preserve"> of </w:t>
    </w:r>
    <w:r w:rsidR="00A26748" w:rsidRPr="00A26748">
      <w:rPr>
        <w:color w:val="5A5A5A"/>
        <w:sz w:val="20"/>
        <w:szCs w:val="20"/>
      </w:rPr>
      <w:fldChar w:fldCharType="begin"/>
    </w:r>
    <w:r w:rsidR="00A26748" w:rsidRPr="00A26748">
      <w:rPr>
        <w:color w:val="5A5A5A"/>
        <w:sz w:val="20"/>
        <w:szCs w:val="20"/>
      </w:rPr>
      <w:instrText xml:space="preserve"> NUMPAGES  \* MERGEFORMAT </w:instrText>
    </w:r>
    <w:r w:rsidR="00A26748" w:rsidRPr="00A26748">
      <w:rPr>
        <w:color w:val="5A5A5A"/>
        <w:sz w:val="20"/>
        <w:szCs w:val="20"/>
      </w:rPr>
      <w:fldChar w:fldCharType="separate"/>
    </w:r>
    <w:r w:rsidR="009A6FA2">
      <w:rPr>
        <w:noProof/>
        <w:color w:val="5A5A5A"/>
        <w:sz w:val="20"/>
        <w:szCs w:val="20"/>
      </w:rPr>
      <w:t>2</w:t>
    </w:r>
    <w:r w:rsidR="00A26748" w:rsidRPr="00A26748">
      <w:rPr>
        <w:color w:val="5A5A5A"/>
        <w:sz w:val="20"/>
        <w:szCs w:val="20"/>
      </w:rPr>
      <w:fldChar w:fldCharType="end"/>
    </w:r>
    <w:r w:rsidR="00B127B6">
      <w:rPr>
        <w:color w:val="5A5A5A"/>
        <w:sz w:val="20"/>
        <w:szCs w:val="20"/>
      </w:rPr>
      <w:br/>
    </w:r>
    <w:r w:rsidR="0033063B">
      <w:rPr>
        <w:color w:val="5A5A5A"/>
        <w:sz w:val="20"/>
        <w:szCs w:val="20"/>
      </w:rPr>
      <w:t xml:space="preserve"> ®</w:t>
    </w:r>
    <w:r w:rsidR="00B127B6" w:rsidRPr="00B127B6">
      <w:rPr>
        <w:color w:val="5A5A5A"/>
        <w:sz w:val="20"/>
        <w:szCs w:val="20"/>
      </w:rPr>
      <w:t>Blue Prism is a registered trademark of Blue Prism L</w:t>
    </w:r>
    <w:r w:rsidR="00B127B6">
      <w:rPr>
        <w:color w:val="5A5A5A"/>
        <w:sz w:val="20"/>
        <w:szCs w:val="20"/>
      </w:rPr>
      <w:t>imite</w:t>
    </w:r>
    <w:r w:rsidR="00B127B6" w:rsidRPr="00B127B6">
      <w:rPr>
        <w:color w:val="5A5A5A"/>
        <w:sz w:val="20"/>
        <w:szCs w:val="20"/>
      </w:rPr>
      <w:t>d</w:t>
    </w:r>
    <w:r w:rsidR="009A6FA2">
      <w:rPr>
        <w:noProof/>
        <w:lang w:eastAsia="en-GB"/>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ge">
                <wp:posOffset>9935210</wp:posOffset>
              </wp:positionV>
              <wp:extent cx="6456045" cy="14605"/>
              <wp:effectExtent l="0" t="0" r="15875" b="234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6045" cy="14605"/>
                      </a:xfrm>
                      <a:prstGeom prst="rect">
                        <a:avLst/>
                      </a:prstGeom>
                      <a:solidFill>
                        <a:srgbClr val="004990"/>
                      </a:solidFill>
                      <a:ln w="19050" cap="flat" cmpd="sng" algn="ctr">
                        <a:solidFill>
                          <a:srgbClr val="00499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406D2C5E" id="Rectangle 18" o:spid="_x0000_s1026" style="position:absolute;margin-left:0;margin-top:782.3pt;width:508.35pt;height:1.15pt;z-index:251655680;visibility:visible;mso-wrap-style:square;mso-width-percent:1000;mso-height-percent:0;mso-wrap-distance-left:9pt;mso-wrap-distance-top:0;mso-wrap-distance-right:9pt;mso-wrap-distance-bottom:0;mso-position-horizontal:center;mso-position-horizontal-relative:margin;mso-position-vertical:absolute;mso-position-vertical-relative:page;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" fillcolor="#004990" strokecolor="#004990" strokeweight="1.5pt">
              <v:path arrowok="t"/>
              <w10:wrap anchorx="margin"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FD4" w:rsidRPr="00F5709C" w:rsidRDefault="00332FD4" w:rsidP="00332FD4">
    <w:pPr>
      <w:pStyle w:val="Footer"/>
      <w:spacing w:line="360" w:lineRule="auto"/>
      <w:jc w:val="center"/>
      <w:rPr>
        <w:rFonts w:ascii="Calibri" w:hAnsi="Calibri"/>
        <w:color w:val="5A5A5A"/>
      </w:rPr>
    </w:pPr>
    <w:r w:rsidRPr="00F5709C">
      <w:rPr>
        <w:rFonts w:ascii="Calibri" w:hAnsi="Calibri"/>
        <w:color w:val="5A5A5A"/>
      </w:rPr>
      <w:t>For more information please contact:</w:t>
    </w:r>
  </w:p>
  <w:p w:rsidR="00332FD4" w:rsidRPr="00F5709C" w:rsidRDefault="00332FD4" w:rsidP="00332FD4">
    <w:pPr>
      <w:pStyle w:val="Footer"/>
      <w:spacing w:line="360" w:lineRule="auto"/>
      <w:jc w:val="center"/>
      <w:rPr>
        <w:rFonts w:ascii="Calibri" w:hAnsi="Calibri"/>
        <w:color w:val="5A5A5A"/>
      </w:rPr>
    </w:pPr>
    <w:r w:rsidRPr="00F5709C">
      <w:rPr>
        <w:rFonts w:ascii="Calibri" w:hAnsi="Calibri"/>
        <w:color w:val="5A5A5A"/>
      </w:rPr>
      <w:t>info@blueprism.com | UK: +44 (0) 870 879 3000 | US: +1 888 757</w:t>
    </w:r>
    <w:r w:rsidR="005E1259">
      <w:rPr>
        <w:rFonts w:ascii="Calibri" w:hAnsi="Calibri"/>
        <w:color w:val="5A5A5A"/>
      </w:rPr>
      <w:t xml:space="preserve"> </w:t>
    </w:r>
    <w:r w:rsidRPr="00F5709C">
      <w:rPr>
        <w:rFonts w:ascii="Calibri" w:hAnsi="Calibri"/>
        <w:color w:val="5A5A5A"/>
      </w:rPr>
      <w:t>7476</w:t>
    </w:r>
  </w:p>
  <w:p w:rsidR="00332FD4" w:rsidRPr="00F5709C" w:rsidRDefault="00332FD4" w:rsidP="00332FD4">
    <w:pPr>
      <w:pStyle w:val="Footer"/>
      <w:spacing w:line="360" w:lineRule="auto"/>
      <w:jc w:val="center"/>
      <w:rPr>
        <w:rFonts w:ascii="Calibri" w:hAnsi="Calibri"/>
        <w:b/>
        <w:color w:val="5A5A5A"/>
      </w:rPr>
    </w:pPr>
    <w:r w:rsidRPr="00F5709C">
      <w:rPr>
        <w:rFonts w:ascii="Calibri" w:hAnsi="Calibri"/>
        <w:b/>
        <w:color w:val="5A5A5A"/>
      </w:rPr>
      <w:t>www.blueprism.com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DAC" w:rsidRDefault="00474DAC" w:rsidP="00BB503B">
      <w:pPr>
        <w:spacing w:after="0"/>
      </w:pPr>
      <w:r>
        <w:separator/>
      </w:r>
    </w:p>
  </w:footnote>
  <w:footnote w:type="continuationSeparator" w:id="0">
    <w:p w:rsidR="00474DAC" w:rsidRDefault="00474DAC" w:rsidP="00BB503B">
      <w:pPr>
        <w:spacing w:after="0"/>
      </w:pPr>
      <w:r>
        <w:continuationSeparator/>
      </w:r>
    </w:p>
  </w:footnote>
  <w:footnote w:type="continuationNotice" w:id="1">
    <w:p w:rsidR="00474DAC" w:rsidRDefault="00474DA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94A" w:rsidRPr="004B600F" w:rsidRDefault="009A6FA2" w:rsidP="009C494A">
    <w:pPr>
      <w:pStyle w:val="Subtitle"/>
      <w:rPr>
        <w:rFonts w:ascii="Calibri Light" w:hAnsi="Calibri Light"/>
        <w:caps w:val="0"/>
        <w:color w:val="auto"/>
        <w:sz w:val="22"/>
        <w:lang w:val="en-GB" w:eastAsia="zh-CN"/>
      </w:rPr>
    </w:pPr>
    <w:r>
      <w:rPr>
        <w:noProof/>
        <w:lang w:val="en-GB" w:eastAsia="en-GB"/>
      </w:rPr>
      <w:drawing>
        <wp:anchor distT="0" distB="0" distL="114300" distR="114300" simplePos="0" relativeHeight="251659776" behindDoc="0" locked="0" layoutInCell="1" allowOverlap="1">
          <wp:simplePos x="0" y="0"/>
          <wp:positionH relativeFrom="column">
            <wp:posOffset>4555490</wp:posOffset>
          </wp:positionH>
          <wp:positionV relativeFrom="paragraph">
            <wp:posOffset>86360</wp:posOffset>
          </wp:positionV>
          <wp:extent cx="1762125" cy="5588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58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728" behindDoc="1" locked="0" layoutInCell="1" allowOverlap="1">
          <wp:simplePos x="0" y="0"/>
          <wp:positionH relativeFrom="page">
            <wp:align>left</wp:align>
          </wp:positionH>
          <wp:positionV relativeFrom="page">
            <wp:align>top</wp:align>
          </wp:positionV>
          <wp:extent cx="6228080" cy="1080135"/>
          <wp:effectExtent l="0" t="0" r="1270" b="5715"/>
          <wp:wrapNone/>
          <wp:docPr id="4" name="Picture 41" descr="D:\Profile\Desktop\BluePrism_Report_Pixelation_HeaderStrip_Th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Profile\Desktop\BluePrism_Report_Pixelation_HeaderStrip_Thi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808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5E1259" w:rsidRPr="009C494A">
      <w:tab/>
    </w:r>
  </w:p>
  <w:p w:rsidR="00911C6D" w:rsidRPr="00FD6129" w:rsidRDefault="009A6FA2" w:rsidP="00BC2CA8">
    <w:pPr>
      <w:tabs>
        <w:tab w:val="center" w:pos="2504"/>
      </w:tabs>
      <w:rPr>
        <w:sz w:val="44"/>
        <w:szCs w:val="44"/>
      </w:rPr>
    </w:pPr>
    <w:r>
      <w:rPr>
        <w:noProof/>
        <w:lang w:eastAsia="en-GB"/>
      </w:rPr>
      <mc:AlternateContent>
        <mc:Choice Requires="wps">
          <w:drawing>
            <wp:anchor distT="45720" distB="45720" distL="114300" distR="114300" simplePos="0" relativeHeight="251658752" behindDoc="0" locked="0" layoutInCell="1" allowOverlap="1">
              <wp:simplePos x="0" y="0"/>
              <wp:positionH relativeFrom="margin">
                <wp:posOffset>0</wp:posOffset>
              </wp:positionH>
              <wp:positionV relativeFrom="paragraph">
                <wp:posOffset>-71755</wp:posOffset>
              </wp:positionV>
              <wp:extent cx="3185795" cy="348615"/>
              <wp:effectExtent l="0" t="0" r="0"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795" cy="348615"/>
                      </a:xfrm>
                      <a:prstGeom prst="rect">
                        <a:avLst/>
                      </a:prstGeom>
                      <a:noFill/>
                      <a:ln w="9525">
                        <a:noFill/>
                        <a:miter lim="800000"/>
                        <a:headEnd/>
                        <a:tailEnd/>
                      </a:ln>
                    </wps:spPr>
                    <wps:txbx>
                      <w:txbxContent>
                        <w:p w:rsidR="00FD6129" w:rsidRPr="001762BD" w:rsidRDefault="00923491" w:rsidP="00FD6129">
                          <w:pPr>
                            <w:rPr>
                              <w:sz w:val="44"/>
                              <w:szCs w:val="44"/>
                            </w:rPr>
                          </w:pPr>
                          <w:r>
                            <w:rPr>
                              <w:rStyle w:val="SubtitleChar"/>
                              <w:sz w:val="44"/>
                              <w:szCs w:val="44"/>
                              <w:lang w:val="en-GB"/>
                            </w:rPr>
                            <w:t>Job DEscription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5.65pt;width:250.85pt;height:27.4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" filled="f" stroked="f">
              <v:textbox inset="0,0,0,0">
                <w:txbxContent>
                  <w:p w:rsidR="00FD6129" w:rsidRPr="001762BD" w:rsidRDefault="00923491" w:rsidP="00FD6129">
                    <w:pPr>
                      <w:rPr>
                        <w:sz w:val="44"/>
                        <w:szCs w:val="44"/>
                      </w:rPr>
                    </w:pPr>
                    <w:r>
                      <w:rPr>
                        <w:rStyle w:val="SubtitleChar"/>
                        <w:sz w:val="44"/>
                        <w:szCs w:val="44"/>
                        <w:lang w:val="en-GB"/>
                      </w:rPr>
                      <w:t>Job DEscription</w:t>
                    </w:r>
                  </w:p>
                </w:txbxContent>
              </v:textbox>
              <w10:wrap type="square" anchorx="margin"/>
            </v:shape>
          </w:pict>
        </mc:Fallback>
      </mc:AlternateContent>
    </w:r>
    <w:r w:rsidR="006B2C15">
      <w:rPr>
        <w:sz w:val="44"/>
        <w:szCs w:val="44"/>
      </w:rPr>
      <w:tab/>
    </w:r>
    <w:r w:rsidR="00DA7BAC">
      <w:rPr>
        <w:sz w:val="44"/>
        <w:szCs w:val="44"/>
      </w:rPr>
      <w:tab/>
    </w:r>
    <w:r w:rsidR="00BC2CA8">
      <w:rPr>
        <w:sz w:val="44"/>
        <w:szCs w:val="4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FD4" w:rsidRDefault="009A6FA2" w:rsidP="00332FD4">
    <w:pPr>
      <w:pStyle w:val="Header"/>
      <w:jc w:val="center"/>
    </w:pPr>
    <w:r>
      <w:rPr>
        <w:noProof/>
        <w:lang w:eastAsia="en-GB"/>
      </w:rPr>
      <w:drawing>
        <wp:anchor distT="0" distB="0" distL="114300" distR="114300" simplePos="0" relativeHeight="251656704" behindDoc="1" locked="0" layoutInCell="1" allowOverlap="1">
          <wp:simplePos x="0" y="0"/>
          <wp:positionH relativeFrom="margin">
            <wp:align>center</wp:align>
          </wp:positionH>
          <wp:positionV relativeFrom="page">
            <wp:posOffset>360045</wp:posOffset>
          </wp:positionV>
          <wp:extent cx="2376170" cy="720090"/>
          <wp:effectExtent l="0" t="0" r="5080" b="3810"/>
          <wp:wrapNone/>
          <wp:docPr id="1" name="Picture 33" descr="D:\Profile\Documents\_000 Templates\_2015 Office Templates\Logos\Blue Prism Logo_PNG\bp-logo-strap-500x151px-RGB-8_47cm-150pxi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Profile\Documents\_000 Templates\_2015 Office Templates\Logos\Blue Prism Logo_PNG\bp-logo-strap-500x151px-RGB-8_47cm-150pxi_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6170" cy="720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41AB"/>
    <w:multiLevelType w:val="hybridMultilevel"/>
    <w:tmpl w:val="F4645010"/>
    <w:lvl w:ilvl="0" w:tplc="016A9B20">
      <w:start w:val="1"/>
      <w:numFmt w:val="bullet"/>
      <w:lvlText w:val=""/>
      <w:lvlJc w:val="left"/>
      <w:pPr>
        <w:ind w:left="1440" w:hanging="360"/>
      </w:pPr>
      <w:rPr>
        <w:rFonts w:ascii="Symbol" w:hAnsi="Symbol" w:hint="default"/>
        <w:color w:val="FF6600"/>
      </w:rPr>
    </w:lvl>
    <w:lvl w:ilvl="1" w:tplc="8C3AF95C">
      <w:start w:val="1"/>
      <w:numFmt w:val="bullet"/>
      <w:lvlText w:val="o"/>
      <w:lvlJc w:val="left"/>
      <w:pPr>
        <w:ind w:left="2160" w:hanging="360"/>
      </w:pPr>
      <w:rPr>
        <w:rFonts w:ascii="Courier New" w:hAnsi="Courier New" w:hint="default"/>
        <w:color w:val="FF6600"/>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C7113"/>
    <w:multiLevelType w:val="hybridMultilevel"/>
    <w:tmpl w:val="A320AA9C"/>
    <w:lvl w:ilvl="0" w:tplc="85B63334">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C5639"/>
    <w:multiLevelType w:val="hybridMultilevel"/>
    <w:tmpl w:val="108A02BA"/>
    <w:lvl w:ilvl="0" w:tplc="2988C222">
      <w:start w:val="1"/>
      <w:numFmt w:val="bullet"/>
      <w:lvlText w:val=""/>
      <w:lvlJc w:val="left"/>
      <w:pPr>
        <w:ind w:left="1080" w:hanging="360"/>
      </w:pPr>
      <w:rPr>
        <w:rFonts w:ascii="Symbol" w:hAnsi="Symbol" w:hint="default"/>
        <w:color w:val="FF660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EB3F09"/>
    <w:multiLevelType w:val="hybridMultilevel"/>
    <w:tmpl w:val="ED1E5994"/>
    <w:lvl w:ilvl="0" w:tplc="016A9B20">
      <w:start w:val="1"/>
      <w:numFmt w:val="bullet"/>
      <w:lvlText w:val=""/>
      <w:lvlJc w:val="left"/>
      <w:pPr>
        <w:ind w:left="1440" w:hanging="360"/>
      </w:pPr>
      <w:rPr>
        <w:rFonts w:ascii="Symbol" w:hAnsi="Symbol" w:hint="default"/>
        <w:color w:val="FF66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83C6B70"/>
    <w:multiLevelType w:val="hybridMultilevel"/>
    <w:tmpl w:val="4530B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8E6274"/>
    <w:multiLevelType w:val="hybridMultilevel"/>
    <w:tmpl w:val="697C1ABE"/>
    <w:lvl w:ilvl="0" w:tplc="016A9B20">
      <w:start w:val="1"/>
      <w:numFmt w:val="bullet"/>
      <w:lvlText w:val=""/>
      <w:lvlJc w:val="left"/>
      <w:pPr>
        <w:ind w:left="1440" w:hanging="360"/>
      </w:pPr>
      <w:rPr>
        <w:rFonts w:ascii="Symbol" w:hAnsi="Symbol" w:hint="default"/>
        <w:color w:val="FF66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F95E9C"/>
    <w:multiLevelType w:val="hybridMultilevel"/>
    <w:tmpl w:val="7AD26998"/>
    <w:lvl w:ilvl="0" w:tplc="68AE51D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929C0"/>
    <w:multiLevelType w:val="hybridMultilevel"/>
    <w:tmpl w:val="98B2736C"/>
    <w:lvl w:ilvl="0" w:tplc="9B9ADD52">
      <w:start w:val="1"/>
      <w:numFmt w:val="bullet"/>
      <w:pStyle w:val="Revision"/>
      <w:lvlText w:val=""/>
      <w:lvlJc w:val="left"/>
      <w:pPr>
        <w:ind w:left="1004" w:hanging="360"/>
      </w:pPr>
      <w:rPr>
        <w:rFonts w:ascii="Symbol" w:hAnsi="Symbol" w:hint="default"/>
        <w:color w:val="FF4D00"/>
        <w:sz w:val="24"/>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03008D1"/>
    <w:multiLevelType w:val="hybridMultilevel"/>
    <w:tmpl w:val="54F6FB76"/>
    <w:lvl w:ilvl="0" w:tplc="3D98848C">
      <w:start w:val="1"/>
      <w:numFmt w:val="decimal"/>
      <w:pStyle w:val="NumberedListBP"/>
      <w:lvlText w:val="%1."/>
      <w:lvlJc w:val="left"/>
      <w:pPr>
        <w:ind w:left="720" w:hanging="360"/>
      </w:pPr>
      <w:rPr>
        <w:rFonts w:hint="default"/>
        <w:color w:val="F266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2761DC"/>
    <w:multiLevelType w:val="hybridMultilevel"/>
    <w:tmpl w:val="ACB2CC88"/>
    <w:lvl w:ilvl="0" w:tplc="08585EF6">
      <w:start w:val="1"/>
      <w:numFmt w:val="bullet"/>
      <w:pStyle w:val="BulletList"/>
      <w:lvlText w:val=""/>
      <w:lvlJc w:val="left"/>
      <w:pPr>
        <w:ind w:left="1080" w:hanging="360"/>
      </w:pPr>
      <w:rPr>
        <w:rFonts w:ascii="Symbol" w:hAnsi="Symbol" w:hint="default"/>
        <w:color w:val="FF660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814B14"/>
    <w:multiLevelType w:val="multilevel"/>
    <w:tmpl w:val="F88EEE82"/>
    <w:lvl w:ilvl="0">
      <w:start w:val="1"/>
      <w:numFmt w:val="decimal"/>
      <w:pStyle w:val="EnclosedNumberedListegtextboxortable"/>
      <w:lvlText w:val="%1."/>
      <w:lvlJc w:val="left"/>
      <w:pPr>
        <w:ind w:left="417" w:hanging="360"/>
      </w:pPr>
      <w:rPr>
        <w:rFonts w:hint="default"/>
        <w:color w:val="F26722"/>
      </w:rPr>
    </w:lvl>
    <w:lvl w:ilvl="1">
      <w:start w:val="1"/>
      <w:numFmt w:val="lowerLetter"/>
      <w:lvlText w:val="%2."/>
      <w:lvlJc w:val="left"/>
      <w:pPr>
        <w:ind w:left="738" w:hanging="312"/>
      </w:pPr>
      <w:rPr>
        <w:rFonts w:hint="default"/>
      </w:rPr>
    </w:lvl>
    <w:lvl w:ilvl="2">
      <w:start w:val="1"/>
      <w:numFmt w:val="lowerRoman"/>
      <w:lvlText w:val="%3."/>
      <w:lvlJc w:val="right"/>
      <w:pPr>
        <w:ind w:left="1107" w:hanging="312"/>
      </w:pPr>
      <w:rPr>
        <w:rFonts w:hint="default"/>
      </w:rPr>
    </w:lvl>
    <w:lvl w:ilvl="3">
      <w:start w:val="1"/>
      <w:numFmt w:val="decimal"/>
      <w:lvlText w:val="%4."/>
      <w:lvlJc w:val="left"/>
      <w:pPr>
        <w:ind w:left="1476" w:hanging="312"/>
      </w:pPr>
      <w:rPr>
        <w:rFonts w:hint="default"/>
      </w:rPr>
    </w:lvl>
    <w:lvl w:ilvl="4">
      <w:start w:val="1"/>
      <w:numFmt w:val="lowerLetter"/>
      <w:lvlText w:val="%5."/>
      <w:lvlJc w:val="left"/>
      <w:pPr>
        <w:ind w:left="1845" w:hanging="312"/>
      </w:pPr>
      <w:rPr>
        <w:rFonts w:hint="default"/>
      </w:rPr>
    </w:lvl>
    <w:lvl w:ilvl="5">
      <w:start w:val="1"/>
      <w:numFmt w:val="lowerRoman"/>
      <w:lvlText w:val="%6."/>
      <w:lvlJc w:val="right"/>
      <w:pPr>
        <w:ind w:left="2214" w:hanging="312"/>
      </w:pPr>
      <w:rPr>
        <w:rFonts w:hint="default"/>
      </w:rPr>
    </w:lvl>
    <w:lvl w:ilvl="6">
      <w:start w:val="1"/>
      <w:numFmt w:val="decimal"/>
      <w:lvlText w:val="%7."/>
      <w:lvlJc w:val="left"/>
      <w:pPr>
        <w:ind w:left="2583" w:hanging="312"/>
      </w:pPr>
      <w:rPr>
        <w:rFonts w:hint="default"/>
      </w:rPr>
    </w:lvl>
    <w:lvl w:ilvl="7">
      <w:start w:val="1"/>
      <w:numFmt w:val="lowerLetter"/>
      <w:lvlText w:val="%8."/>
      <w:lvlJc w:val="left"/>
      <w:pPr>
        <w:ind w:left="2952" w:hanging="312"/>
      </w:pPr>
      <w:rPr>
        <w:rFonts w:hint="default"/>
      </w:rPr>
    </w:lvl>
    <w:lvl w:ilvl="8">
      <w:start w:val="1"/>
      <w:numFmt w:val="lowerRoman"/>
      <w:lvlText w:val="%9."/>
      <w:lvlJc w:val="right"/>
      <w:pPr>
        <w:ind w:left="3321" w:hanging="312"/>
      </w:pPr>
      <w:rPr>
        <w:rFonts w:hint="default"/>
      </w:rPr>
    </w:lvl>
  </w:abstractNum>
  <w:abstractNum w:abstractNumId="11" w15:restartNumberingAfterBreak="0">
    <w:nsid w:val="2BC72A59"/>
    <w:multiLevelType w:val="hybridMultilevel"/>
    <w:tmpl w:val="1D22FAE6"/>
    <w:lvl w:ilvl="0" w:tplc="CC661B52">
      <w:start w:val="1"/>
      <w:numFmt w:val="bullet"/>
      <w:pStyle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086011"/>
    <w:multiLevelType w:val="hybridMultilevel"/>
    <w:tmpl w:val="88661F0C"/>
    <w:lvl w:ilvl="0" w:tplc="826CCDE4">
      <w:start w:val="1"/>
      <w:numFmt w:val="bullet"/>
      <w:pStyle w:val="BPBulletedList"/>
      <w:lvlText w:val=""/>
      <w:lvlJc w:val="left"/>
      <w:pPr>
        <w:ind w:left="720" w:hanging="360"/>
      </w:pPr>
      <w:rPr>
        <w:rFonts w:ascii="Symbol" w:hAnsi="Symbol" w:hint="default"/>
        <w:color w:val="FF4D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16979"/>
    <w:multiLevelType w:val="multilevel"/>
    <w:tmpl w:val="B3463040"/>
    <w:lvl w:ilvl="0">
      <w:start w:val="1"/>
      <w:numFmt w:val="bullet"/>
      <w:pStyle w:val="BulletListBP"/>
      <w:lvlText w:val=""/>
      <w:lvlJc w:val="left"/>
      <w:pPr>
        <w:ind w:left="717" w:hanging="360"/>
      </w:pPr>
      <w:rPr>
        <w:rFonts w:ascii="Symbol" w:hAnsi="Symbol" w:hint="default"/>
        <w:color w:val="F26624"/>
      </w:rPr>
    </w:lvl>
    <w:lvl w:ilvl="1">
      <w:start w:val="1"/>
      <w:numFmt w:val="bullet"/>
      <w:lvlText w:val="o"/>
      <w:lvlJc w:val="left"/>
      <w:pPr>
        <w:ind w:left="1440" w:hanging="363"/>
      </w:pPr>
      <w:rPr>
        <w:rFonts w:ascii="Courier New" w:hAnsi="Courier New" w:cs="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14" w15:restartNumberingAfterBreak="0">
    <w:nsid w:val="310D7849"/>
    <w:multiLevelType w:val="hybridMultilevel"/>
    <w:tmpl w:val="F4B08A64"/>
    <w:lvl w:ilvl="0" w:tplc="2E305C0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0D679D"/>
    <w:multiLevelType w:val="hybridMultilevel"/>
    <w:tmpl w:val="C7604120"/>
    <w:lvl w:ilvl="0" w:tplc="016A9B20">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705A0B"/>
    <w:multiLevelType w:val="hybridMultilevel"/>
    <w:tmpl w:val="3CEA6168"/>
    <w:lvl w:ilvl="0" w:tplc="8F6CB932">
      <w:start w:val="3"/>
      <w:numFmt w:val="decimal"/>
      <w:lvlText w:val="%1."/>
      <w:lvlJc w:val="left"/>
      <w:pPr>
        <w:ind w:left="720" w:hanging="360"/>
      </w:pPr>
      <w:rPr>
        <w:rFonts w:hint="default"/>
        <w:color w:val="FF66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041696"/>
    <w:multiLevelType w:val="hybridMultilevel"/>
    <w:tmpl w:val="6954377C"/>
    <w:lvl w:ilvl="0" w:tplc="47A4C86C">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A531CC"/>
    <w:multiLevelType w:val="hybridMultilevel"/>
    <w:tmpl w:val="50902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C73EB5"/>
    <w:multiLevelType w:val="hybridMultilevel"/>
    <w:tmpl w:val="DB527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520D0E"/>
    <w:multiLevelType w:val="hybridMultilevel"/>
    <w:tmpl w:val="29529E4E"/>
    <w:lvl w:ilvl="0" w:tplc="0FFCA3C4">
      <w:start w:val="15"/>
      <w:numFmt w:val="decimal"/>
      <w:lvlText w:val="%1."/>
      <w:lvlJc w:val="left"/>
      <w:pPr>
        <w:ind w:left="720" w:hanging="360"/>
      </w:pPr>
      <w:rPr>
        <w:rFonts w:hint="default"/>
        <w:color w:val="FF66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BD3C07"/>
    <w:multiLevelType w:val="hybridMultilevel"/>
    <w:tmpl w:val="20E689CE"/>
    <w:lvl w:ilvl="0" w:tplc="016A9B20">
      <w:start w:val="1"/>
      <w:numFmt w:val="bullet"/>
      <w:lvlText w:val=""/>
      <w:lvlJc w:val="left"/>
      <w:pPr>
        <w:ind w:left="1440" w:hanging="360"/>
      </w:pPr>
      <w:rPr>
        <w:rFonts w:ascii="Symbol" w:hAnsi="Symbol" w:hint="default"/>
        <w:color w:val="FF66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BC16BF9"/>
    <w:multiLevelType w:val="hybridMultilevel"/>
    <w:tmpl w:val="FF34FF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D410456"/>
    <w:multiLevelType w:val="hybridMultilevel"/>
    <w:tmpl w:val="337EE032"/>
    <w:lvl w:ilvl="0" w:tplc="B40A903C">
      <w:start w:val="1"/>
      <w:numFmt w:val="bullet"/>
      <w:lvlText w:val=""/>
      <w:lvlJc w:val="left"/>
      <w:pPr>
        <w:ind w:left="720" w:hanging="360"/>
      </w:pPr>
      <w:rPr>
        <w:rFonts w:ascii="Symbol" w:hAnsi="Symbol" w:hint="default"/>
        <w:color w:val="FF4D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04026F"/>
    <w:multiLevelType w:val="hybridMultilevel"/>
    <w:tmpl w:val="5F56B934"/>
    <w:lvl w:ilvl="0" w:tplc="47A4C86C">
      <w:start w:val="1"/>
      <w:numFmt w:val="bullet"/>
      <w:lvlText w:val=""/>
      <w:lvlJc w:val="left"/>
      <w:pPr>
        <w:ind w:left="720" w:hanging="360"/>
      </w:pPr>
      <w:rPr>
        <w:rFonts w:ascii="Symbol" w:hAnsi="Symbol" w:hint="default"/>
        <w:color w:val="FF66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333F0"/>
    <w:multiLevelType w:val="hybridMultilevel"/>
    <w:tmpl w:val="90CA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E75B07"/>
    <w:multiLevelType w:val="hybridMultilevel"/>
    <w:tmpl w:val="B9766C1E"/>
    <w:lvl w:ilvl="0" w:tplc="47A4C86C">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9C401B"/>
    <w:multiLevelType w:val="hybridMultilevel"/>
    <w:tmpl w:val="CC3CC85A"/>
    <w:lvl w:ilvl="0" w:tplc="478AE140">
      <w:start w:val="3"/>
      <w:numFmt w:val="decimal"/>
      <w:lvlText w:val="%1."/>
      <w:lvlJc w:val="left"/>
      <w:pPr>
        <w:ind w:left="720" w:hanging="360"/>
      </w:pPr>
      <w:rPr>
        <w:rFonts w:hint="default"/>
        <w:color w:val="FF66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485473"/>
    <w:multiLevelType w:val="hybridMultilevel"/>
    <w:tmpl w:val="3384C04A"/>
    <w:lvl w:ilvl="0" w:tplc="016A9B20">
      <w:start w:val="1"/>
      <w:numFmt w:val="bullet"/>
      <w:lvlText w:val=""/>
      <w:lvlJc w:val="left"/>
      <w:pPr>
        <w:ind w:left="1440" w:hanging="360"/>
      </w:pPr>
      <w:rPr>
        <w:rFonts w:ascii="Symbol" w:hAnsi="Symbol" w:hint="default"/>
        <w:color w:val="FF66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61345F8"/>
    <w:multiLevelType w:val="hybridMultilevel"/>
    <w:tmpl w:val="2DC8C9D0"/>
    <w:lvl w:ilvl="0" w:tplc="CC30D9E8">
      <w:start w:val="5"/>
      <w:numFmt w:val="bullet"/>
      <w:lvlText w:val="-"/>
      <w:lvlJc w:val="left"/>
      <w:pPr>
        <w:ind w:left="720" w:hanging="360"/>
      </w:pPr>
      <w:rPr>
        <w:rFonts w:ascii="Calibri Light" w:eastAsia="SimSun" w:hAnsi="Calibri Ligh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F10604"/>
    <w:multiLevelType w:val="hybridMultilevel"/>
    <w:tmpl w:val="736EA894"/>
    <w:lvl w:ilvl="0" w:tplc="37A66530">
      <w:start w:val="11"/>
      <w:numFmt w:val="decimal"/>
      <w:lvlText w:val="%1."/>
      <w:lvlJc w:val="left"/>
      <w:pPr>
        <w:ind w:left="720" w:hanging="360"/>
      </w:pPr>
      <w:rPr>
        <w:rFonts w:hint="default"/>
        <w:color w:val="FF66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9812B4"/>
    <w:multiLevelType w:val="hybridMultilevel"/>
    <w:tmpl w:val="542A55F6"/>
    <w:lvl w:ilvl="0" w:tplc="016A9B20">
      <w:start w:val="1"/>
      <w:numFmt w:val="bullet"/>
      <w:lvlText w:val=""/>
      <w:lvlJc w:val="left"/>
      <w:pPr>
        <w:ind w:left="1440" w:hanging="360"/>
      </w:pPr>
      <w:rPr>
        <w:rFonts w:ascii="Symbol" w:hAnsi="Symbol" w:hint="default"/>
        <w:color w:val="FF660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F8F1917"/>
    <w:multiLevelType w:val="multilevel"/>
    <w:tmpl w:val="92AA11AC"/>
    <w:lvl w:ilvl="0">
      <w:start w:val="1"/>
      <w:numFmt w:val="bullet"/>
      <w:pStyle w:val="EnclosedBulletListegtextboxortable"/>
      <w:lvlText w:val=""/>
      <w:lvlJc w:val="left"/>
      <w:pPr>
        <w:ind w:left="417" w:hanging="360"/>
      </w:pPr>
      <w:rPr>
        <w:rFonts w:ascii="Symbol" w:hAnsi="Symbol" w:hint="default"/>
        <w:color w:val="F26722"/>
      </w:rPr>
    </w:lvl>
    <w:lvl w:ilvl="1">
      <w:start w:val="1"/>
      <w:numFmt w:val="bullet"/>
      <w:lvlText w:val="o"/>
      <w:lvlJc w:val="left"/>
      <w:pPr>
        <w:ind w:left="738" w:hanging="312"/>
      </w:pPr>
      <w:rPr>
        <w:rFonts w:ascii="Courier New" w:hAnsi="Courier New" w:hint="default"/>
        <w:color w:val="000000"/>
      </w:rPr>
    </w:lvl>
    <w:lvl w:ilvl="2">
      <w:start w:val="1"/>
      <w:numFmt w:val="bullet"/>
      <w:lvlText w:val=""/>
      <w:lvlJc w:val="left"/>
      <w:pPr>
        <w:ind w:left="1107" w:hanging="312"/>
      </w:pPr>
      <w:rPr>
        <w:rFonts w:ascii="Wingdings" w:hAnsi="Wingdings" w:hint="default"/>
      </w:rPr>
    </w:lvl>
    <w:lvl w:ilvl="3">
      <w:start w:val="1"/>
      <w:numFmt w:val="decimal"/>
      <w:lvlText w:val="%4."/>
      <w:lvlJc w:val="left"/>
      <w:pPr>
        <w:ind w:left="1476" w:hanging="312"/>
      </w:pPr>
      <w:rPr>
        <w:rFonts w:hint="default"/>
      </w:rPr>
    </w:lvl>
    <w:lvl w:ilvl="4">
      <w:start w:val="1"/>
      <w:numFmt w:val="lowerLetter"/>
      <w:lvlText w:val="%5."/>
      <w:lvlJc w:val="left"/>
      <w:pPr>
        <w:ind w:left="1845" w:hanging="312"/>
      </w:pPr>
      <w:rPr>
        <w:rFonts w:hint="default"/>
      </w:rPr>
    </w:lvl>
    <w:lvl w:ilvl="5">
      <w:start w:val="1"/>
      <w:numFmt w:val="lowerRoman"/>
      <w:lvlText w:val="%6."/>
      <w:lvlJc w:val="right"/>
      <w:pPr>
        <w:ind w:left="2214" w:hanging="312"/>
      </w:pPr>
      <w:rPr>
        <w:rFonts w:hint="default"/>
      </w:rPr>
    </w:lvl>
    <w:lvl w:ilvl="6">
      <w:start w:val="1"/>
      <w:numFmt w:val="decimal"/>
      <w:lvlText w:val="%7."/>
      <w:lvlJc w:val="left"/>
      <w:pPr>
        <w:ind w:left="2583" w:hanging="312"/>
      </w:pPr>
      <w:rPr>
        <w:rFonts w:hint="default"/>
      </w:rPr>
    </w:lvl>
    <w:lvl w:ilvl="7">
      <w:start w:val="1"/>
      <w:numFmt w:val="lowerLetter"/>
      <w:lvlText w:val="%8."/>
      <w:lvlJc w:val="left"/>
      <w:pPr>
        <w:ind w:left="2952" w:hanging="312"/>
      </w:pPr>
      <w:rPr>
        <w:rFonts w:hint="default"/>
      </w:rPr>
    </w:lvl>
    <w:lvl w:ilvl="8">
      <w:start w:val="1"/>
      <w:numFmt w:val="lowerRoman"/>
      <w:lvlText w:val="%9."/>
      <w:lvlJc w:val="right"/>
      <w:pPr>
        <w:ind w:left="3321" w:hanging="312"/>
      </w:pPr>
      <w:rPr>
        <w:rFonts w:hint="default"/>
      </w:rPr>
    </w:lvl>
  </w:abstractNum>
  <w:abstractNum w:abstractNumId="33" w15:restartNumberingAfterBreak="0">
    <w:nsid w:val="715C2A85"/>
    <w:multiLevelType w:val="hybridMultilevel"/>
    <w:tmpl w:val="BFEA1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CE76A1"/>
    <w:multiLevelType w:val="hybridMultilevel"/>
    <w:tmpl w:val="7D56DE54"/>
    <w:lvl w:ilvl="0" w:tplc="016A9B20">
      <w:start w:val="1"/>
      <w:numFmt w:val="bullet"/>
      <w:lvlText w:val=""/>
      <w:lvlJc w:val="left"/>
      <w:pPr>
        <w:ind w:left="1440" w:hanging="360"/>
      </w:pPr>
      <w:rPr>
        <w:rFonts w:ascii="Symbol" w:hAnsi="Symbol" w:hint="default"/>
        <w:color w:val="FF66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6DC2945"/>
    <w:multiLevelType w:val="hybridMultilevel"/>
    <w:tmpl w:val="EFA66D88"/>
    <w:lvl w:ilvl="0" w:tplc="B40A903C">
      <w:start w:val="1"/>
      <w:numFmt w:val="bullet"/>
      <w:lvlText w:val=""/>
      <w:lvlJc w:val="left"/>
      <w:pPr>
        <w:ind w:left="1440" w:hanging="360"/>
      </w:pPr>
      <w:rPr>
        <w:rFonts w:ascii="Symbol" w:hAnsi="Symbol" w:hint="default"/>
        <w:color w:val="FF4D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75431BC"/>
    <w:multiLevelType w:val="hybridMultilevel"/>
    <w:tmpl w:val="7340F33C"/>
    <w:lvl w:ilvl="0" w:tplc="47A4C86C">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CE7820"/>
    <w:multiLevelType w:val="hybridMultilevel"/>
    <w:tmpl w:val="737820E4"/>
    <w:lvl w:ilvl="0" w:tplc="016A9B20">
      <w:start w:val="1"/>
      <w:numFmt w:val="bullet"/>
      <w:lvlText w:val=""/>
      <w:lvlJc w:val="left"/>
      <w:pPr>
        <w:ind w:left="1440" w:hanging="360"/>
      </w:pPr>
      <w:rPr>
        <w:rFonts w:ascii="Symbol" w:hAnsi="Symbol" w:hint="default"/>
        <w:color w:val="FF66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DA735EE"/>
    <w:multiLevelType w:val="hybridMultilevel"/>
    <w:tmpl w:val="60A4D1B6"/>
    <w:lvl w:ilvl="0" w:tplc="47A4C86C">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3"/>
  </w:num>
  <w:num w:numId="3">
    <w:abstractNumId w:val="18"/>
  </w:num>
  <w:num w:numId="4">
    <w:abstractNumId w:val="24"/>
  </w:num>
  <w:num w:numId="5">
    <w:abstractNumId w:val="35"/>
  </w:num>
  <w:num w:numId="6">
    <w:abstractNumId w:val="23"/>
  </w:num>
  <w:num w:numId="7">
    <w:abstractNumId w:val="14"/>
  </w:num>
  <w:num w:numId="8">
    <w:abstractNumId w:val="4"/>
  </w:num>
  <w:num w:numId="9">
    <w:abstractNumId w:val="6"/>
  </w:num>
  <w:num w:numId="10">
    <w:abstractNumId w:val="10"/>
  </w:num>
  <w:num w:numId="11">
    <w:abstractNumId w:val="27"/>
  </w:num>
  <w:num w:numId="12">
    <w:abstractNumId w:val="20"/>
  </w:num>
  <w:num w:numId="13">
    <w:abstractNumId w:val="30"/>
  </w:num>
  <w:num w:numId="14">
    <w:abstractNumId w:val="1"/>
  </w:num>
  <w:num w:numId="15">
    <w:abstractNumId w:val="29"/>
  </w:num>
  <w:num w:numId="16">
    <w:abstractNumId w:val="12"/>
  </w:num>
  <w:num w:numId="17">
    <w:abstractNumId w:val="22"/>
  </w:num>
  <w:num w:numId="18">
    <w:abstractNumId w:val="15"/>
  </w:num>
  <w:num w:numId="19">
    <w:abstractNumId w:val="16"/>
  </w:num>
  <w:num w:numId="20">
    <w:abstractNumId w:val="36"/>
  </w:num>
  <w:num w:numId="21">
    <w:abstractNumId w:val="26"/>
  </w:num>
  <w:num w:numId="22">
    <w:abstractNumId w:val="17"/>
  </w:num>
  <w:num w:numId="23">
    <w:abstractNumId w:val="38"/>
  </w:num>
  <w:num w:numId="24">
    <w:abstractNumId w:val="37"/>
  </w:num>
  <w:num w:numId="25">
    <w:abstractNumId w:val="28"/>
  </w:num>
  <w:num w:numId="26">
    <w:abstractNumId w:val="5"/>
  </w:num>
  <w:num w:numId="27">
    <w:abstractNumId w:val="3"/>
  </w:num>
  <w:num w:numId="28">
    <w:abstractNumId w:val="34"/>
  </w:num>
  <w:num w:numId="29">
    <w:abstractNumId w:val="21"/>
  </w:num>
  <w:num w:numId="30">
    <w:abstractNumId w:val="31"/>
  </w:num>
  <w:num w:numId="31">
    <w:abstractNumId w:val="0"/>
  </w:num>
  <w:num w:numId="32">
    <w:abstractNumId w:val="8"/>
  </w:num>
  <w:num w:numId="33">
    <w:abstractNumId w:val="8"/>
    <w:lvlOverride w:ilvl="0">
      <w:startOverride w:val="1"/>
    </w:lvlOverride>
  </w:num>
  <w:num w:numId="34">
    <w:abstractNumId w:val="25"/>
  </w:num>
  <w:num w:numId="35">
    <w:abstractNumId w:val="11"/>
  </w:num>
  <w:num w:numId="36">
    <w:abstractNumId w:val="9"/>
  </w:num>
  <w:num w:numId="37">
    <w:abstractNumId w:val="8"/>
    <w:lvlOverride w:ilvl="0">
      <w:startOverride w:val="1"/>
    </w:lvlOverride>
  </w:num>
  <w:num w:numId="38">
    <w:abstractNumId w:val="2"/>
  </w:num>
  <w:num w:numId="39">
    <w:abstractNumId w:val="10"/>
    <w:lvlOverride w:ilvl="0">
      <w:startOverride w:val="1"/>
    </w:lvlOverride>
  </w:num>
  <w:num w:numId="40">
    <w:abstractNumId w:val="8"/>
    <w:lvlOverride w:ilvl="0">
      <w:startOverride w:val="1"/>
    </w:lvlOverride>
  </w:num>
  <w:num w:numId="41">
    <w:abstractNumId w:val="13"/>
  </w:num>
  <w:num w:numId="42">
    <w:abstractNumId w:val="32"/>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A2"/>
    <w:rsid w:val="000068F4"/>
    <w:rsid w:val="000212DD"/>
    <w:rsid w:val="00036ED3"/>
    <w:rsid w:val="00037DE7"/>
    <w:rsid w:val="00052007"/>
    <w:rsid w:val="000624C7"/>
    <w:rsid w:val="00072FC7"/>
    <w:rsid w:val="0008407D"/>
    <w:rsid w:val="000A2BE2"/>
    <w:rsid w:val="000B01A9"/>
    <w:rsid w:val="000B77EA"/>
    <w:rsid w:val="000B7BA3"/>
    <w:rsid w:val="000C047C"/>
    <w:rsid w:val="000C0CB2"/>
    <w:rsid w:val="000C15BA"/>
    <w:rsid w:val="000C2FD7"/>
    <w:rsid w:val="000C4C7B"/>
    <w:rsid w:val="000D45EC"/>
    <w:rsid w:val="000D787F"/>
    <w:rsid w:val="000F435D"/>
    <w:rsid w:val="000F6E61"/>
    <w:rsid w:val="001022CF"/>
    <w:rsid w:val="0010441C"/>
    <w:rsid w:val="00123FFA"/>
    <w:rsid w:val="00127AB5"/>
    <w:rsid w:val="00142850"/>
    <w:rsid w:val="001644F1"/>
    <w:rsid w:val="00164E17"/>
    <w:rsid w:val="00193E9C"/>
    <w:rsid w:val="001A0707"/>
    <w:rsid w:val="001B4F72"/>
    <w:rsid w:val="001B64FF"/>
    <w:rsid w:val="001C5B64"/>
    <w:rsid w:val="001E0D2F"/>
    <w:rsid w:val="001F1590"/>
    <w:rsid w:val="0022485E"/>
    <w:rsid w:val="00234509"/>
    <w:rsid w:val="00236C04"/>
    <w:rsid w:val="00237DDB"/>
    <w:rsid w:val="00243C55"/>
    <w:rsid w:val="00247817"/>
    <w:rsid w:val="00251FAD"/>
    <w:rsid w:val="00255A8D"/>
    <w:rsid w:val="00265010"/>
    <w:rsid w:val="00282A8F"/>
    <w:rsid w:val="002833F2"/>
    <w:rsid w:val="002A15A5"/>
    <w:rsid w:val="002A557B"/>
    <w:rsid w:val="002C5D67"/>
    <w:rsid w:val="002C725A"/>
    <w:rsid w:val="002C7CBC"/>
    <w:rsid w:val="002D0951"/>
    <w:rsid w:val="002D6934"/>
    <w:rsid w:val="002E084C"/>
    <w:rsid w:val="002E4F56"/>
    <w:rsid w:val="002E55D0"/>
    <w:rsid w:val="002F1C28"/>
    <w:rsid w:val="00302175"/>
    <w:rsid w:val="00323DC7"/>
    <w:rsid w:val="0033063B"/>
    <w:rsid w:val="00332FD4"/>
    <w:rsid w:val="00344F51"/>
    <w:rsid w:val="0034653D"/>
    <w:rsid w:val="003475B6"/>
    <w:rsid w:val="003609A2"/>
    <w:rsid w:val="00376F6C"/>
    <w:rsid w:val="0039729B"/>
    <w:rsid w:val="003B3986"/>
    <w:rsid w:val="003D01F1"/>
    <w:rsid w:val="003D7BB4"/>
    <w:rsid w:val="003E33A1"/>
    <w:rsid w:val="003E3F29"/>
    <w:rsid w:val="003F5C3C"/>
    <w:rsid w:val="004035E5"/>
    <w:rsid w:val="0041784B"/>
    <w:rsid w:val="00423A5C"/>
    <w:rsid w:val="004318BC"/>
    <w:rsid w:val="00457434"/>
    <w:rsid w:val="0046372D"/>
    <w:rsid w:val="004715C6"/>
    <w:rsid w:val="00474DAC"/>
    <w:rsid w:val="004752CB"/>
    <w:rsid w:val="004755F7"/>
    <w:rsid w:val="00481D60"/>
    <w:rsid w:val="004845B1"/>
    <w:rsid w:val="004960A1"/>
    <w:rsid w:val="004A3DB1"/>
    <w:rsid w:val="004B076E"/>
    <w:rsid w:val="004B600F"/>
    <w:rsid w:val="004C6EE1"/>
    <w:rsid w:val="004F7BDF"/>
    <w:rsid w:val="005262E0"/>
    <w:rsid w:val="00533877"/>
    <w:rsid w:val="00534522"/>
    <w:rsid w:val="00544034"/>
    <w:rsid w:val="00545044"/>
    <w:rsid w:val="00556070"/>
    <w:rsid w:val="0056675C"/>
    <w:rsid w:val="00576BB4"/>
    <w:rsid w:val="005B33E5"/>
    <w:rsid w:val="005B3C74"/>
    <w:rsid w:val="005C28E1"/>
    <w:rsid w:val="005C30A2"/>
    <w:rsid w:val="005E1259"/>
    <w:rsid w:val="005E1777"/>
    <w:rsid w:val="005E24CA"/>
    <w:rsid w:val="005F2207"/>
    <w:rsid w:val="00604298"/>
    <w:rsid w:val="00606140"/>
    <w:rsid w:val="00613A03"/>
    <w:rsid w:val="006170BF"/>
    <w:rsid w:val="00627327"/>
    <w:rsid w:val="0063414C"/>
    <w:rsid w:val="006431A7"/>
    <w:rsid w:val="0064512E"/>
    <w:rsid w:val="0065292E"/>
    <w:rsid w:val="006575A2"/>
    <w:rsid w:val="00670A2D"/>
    <w:rsid w:val="0067741A"/>
    <w:rsid w:val="00681396"/>
    <w:rsid w:val="006868CC"/>
    <w:rsid w:val="006B2C15"/>
    <w:rsid w:val="006B2C57"/>
    <w:rsid w:val="006C1DC8"/>
    <w:rsid w:val="006C329D"/>
    <w:rsid w:val="006C4689"/>
    <w:rsid w:val="006F4AEA"/>
    <w:rsid w:val="00704895"/>
    <w:rsid w:val="00707A7A"/>
    <w:rsid w:val="00722EE9"/>
    <w:rsid w:val="0072534B"/>
    <w:rsid w:val="007335DD"/>
    <w:rsid w:val="007402A9"/>
    <w:rsid w:val="00751BC4"/>
    <w:rsid w:val="0075566A"/>
    <w:rsid w:val="00762B7F"/>
    <w:rsid w:val="00762D66"/>
    <w:rsid w:val="00783506"/>
    <w:rsid w:val="00791E02"/>
    <w:rsid w:val="007A5512"/>
    <w:rsid w:val="007B69FE"/>
    <w:rsid w:val="007C31F1"/>
    <w:rsid w:val="007C4398"/>
    <w:rsid w:val="007D7ED6"/>
    <w:rsid w:val="007E0038"/>
    <w:rsid w:val="007E1339"/>
    <w:rsid w:val="007F0627"/>
    <w:rsid w:val="007F4D3D"/>
    <w:rsid w:val="008074D3"/>
    <w:rsid w:val="00813C60"/>
    <w:rsid w:val="00844A50"/>
    <w:rsid w:val="00846D00"/>
    <w:rsid w:val="00856210"/>
    <w:rsid w:val="008758A8"/>
    <w:rsid w:val="008A0503"/>
    <w:rsid w:val="008A4723"/>
    <w:rsid w:val="008C2981"/>
    <w:rsid w:val="008C5A75"/>
    <w:rsid w:val="008D5D2E"/>
    <w:rsid w:val="008F1E52"/>
    <w:rsid w:val="008F3028"/>
    <w:rsid w:val="008F309B"/>
    <w:rsid w:val="00903660"/>
    <w:rsid w:val="009068E7"/>
    <w:rsid w:val="00911C6D"/>
    <w:rsid w:val="00911D10"/>
    <w:rsid w:val="00916B8B"/>
    <w:rsid w:val="00917232"/>
    <w:rsid w:val="00921075"/>
    <w:rsid w:val="00923491"/>
    <w:rsid w:val="0094005E"/>
    <w:rsid w:val="0094266F"/>
    <w:rsid w:val="00950763"/>
    <w:rsid w:val="00963014"/>
    <w:rsid w:val="00981476"/>
    <w:rsid w:val="00987F36"/>
    <w:rsid w:val="009A6FA2"/>
    <w:rsid w:val="009C15AE"/>
    <w:rsid w:val="009C2BFB"/>
    <w:rsid w:val="009C494A"/>
    <w:rsid w:val="009C5196"/>
    <w:rsid w:val="009C75C4"/>
    <w:rsid w:val="009E6274"/>
    <w:rsid w:val="00A05409"/>
    <w:rsid w:val="00A1753A"/>
    <w:rsid w:val="00A24AA7"/>
    <w:rsid w:val="00A26748"/>
    <w:rsid w:val="00A37A11"/>
    <w:rsid w:val="00A52C9D"/>
    <w:rsid w:val="00A54E79"/>
    <w:rsid w:val="00A60769"/>
    <w:rsid w:val="00A71291"/>
    <w:rsid w:val="00A7309A"/>
    <w:rsid w:val="00A83A9E"/>
    <w:rsid w:val="00A9105A"/>
    <w:rsid w:val="00A9174D"/>
    <w:rsid w:val="00AA13E5"/>
    <w:rsid w:val="00AB3B08"/>
    <w:rsid w:val="00AB4A58"/>
    <w:rsid w:val="00AC236C"/>
    <w:rsid w:val="00AE286B"/>
    <w:rsid w:val="00B01DAA"/>
    <w:rsid w:val="00B127B6"/>
    <w:rsid w:val="00B26BF0"/>
    <w:rsid w:val="00B300F8"/>
    <w:rsid w:val="00B30C4E"/>
    <w:rsid w:val="00B52E57"/>
    <w:rsid w:val="00B77534"/>
    <w:rsid w:val="00BA1799"/>
    <w:rsid w:val="00BA63DE"/>
    <w:rsid w:val="00BB3DA5"/>
    <w:rsid w:val="00BB503B"/>
    <w:rsid w:val="00BC2CA8"/>
    <w:rsid w:val="00BC2DA4"/>
    <w:rsid w:val="00BD0785"/>
    <w:rsid w:val="00BD131B"/>
    <w:rsid w:val="00BD3184"/>
    <w:rsid w:val="00BD4000"/>
    <w:rsid w:val="00BF46B8"/>
    <w:rsid w:val="00C0527D"/>
    <w:rsid w:val="00C106FA"/>
    <w:rsid w:val="00C1415B"/>
    <w:rsid w:val="00C2186E"/>
    <w:rsid w:val="00C25F51"/>
    <w:rsid w:val="00C25FC4"/>
    <w:rsid w:val="00C435C6"/>
    <w:rsid w:val="00C67916"/>
    <w:rsid w:val="00C67D07"/>
    <w:rsid w:val="00C7350A"/>
    <w:rsid w:val="00C74921"/>
    <w:rsid w:val="00CA3F53"/>
    <w:rsid w:val="00CC3088"/>
    <w:rsid w:val="00CE67CB"/>
    <w:rsid w:val="00CF1736"/>
    <w:rsid w:val="00D14ECB"/>
    <w:rsid w:val="00D321FD"/>
    <w:rsid w:val="00D32D1A"/>
    <w:rsid w:val="00D4459F"/>
    <w:rsid w:val="00D47197"/>
    <w:rsid w:val="00D512E7"/>
    <w:rsid w:val="00D56924"/>
    <w:rsid w:val="00D5692B"/>
    <w:rsid w:val="00D5763E"/>
    <w:rsid w:val="00D63A47"/>
    <w:rsid w:val="00D95A91"/>
    <w:rsid w:val="00DA7BAC"/>
    <w:rsid w:val="00DD4EA6"/>
    <w:rsid w:val="00DE32D1"/>
    <w:rsid w:val="00DF6AE7"/>
    <w:rsid w:val="00E2126C"/>
    <w:rsid w:val="00E42BEB"/>
    <w:rsid w:val="00E63EAC"/>
    <w:rsid w:val="00E652D2"/>
    <w:rsid w:val="00E93C34"/>
    <w:rsid w:val="00E9424A"/>
    <w:rsid w:val="00E976DA"/>
    <w:rsid w:val="00EA08F4"/>
    <w:rsid w:val="00EC7DE3"/>
    <w:rsid w:val="00EC7FA2"/>
    <w:rsid w:val="00EE2168"/>
    <w:rsid w:val="00EE2DAE"/>
    <w:rsid w:val="00EE4C81"/>
    <w:rsid w:val="00F22149"/>
    <w:rsid w:val="00F33AA8"/>
    <w:rsid w:val="00F366F6"/>
    <w:rsid w:val="00F467BF"/>
    <w:rsid w:val="00F5123E"/>
    <w:rsid w:val="00F5197E"/>
    <w:rsid w:val="00F5709C"/>
    <w:rsid w:val="00F63C6C"/>
    <w:rsid w:val="00F65138"/>
    <w:rsid w:val="00F74292"/>
    <w:rsid w:val="00F844B3"/>
    <w:rsid w:val="00F848C1"/>
    <w:rsid w:val="00F94618"/>
    <w:rsid w:val="00FD11AB"/>
    <w:rsid w:val="00FD6129"/>
    <w:rsid w:val="00FD7A78"/>
    <w:rsid w:val="00FE2AE7"/>
    <w:rsid w:val="00FE367C"/>
    <w:rsid w:val="00FE7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8C6F42-5479-4986-9C2C-43535DCE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SimSun" w:hAnsi="Calibri Light"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D67"/>
    <w:pPr>
      <w:spacing w:after="120"/>
    </w:pPr>
    <w:rPr>
      <w:sz w:val="22"/>
      <w:szCs w:val="22"/>
      <w:lang w:eastAsia="zh-CN"/>
    </w:rPr>
  </w:style>
  <w:style w:type="paragraph" w:styleId="Heading1">
    <w:name w:val="heading 1"/>
    <w:basedOn w:val="Normal"/>
    <w:next w:val="Normal"/>
    <w:link w:val="Heading1Char"/>
    <w:uiPriority w:val="9"/>
    <w:qFormat/>
    <w:rsid w:val="00903660"/>
    <w:pPr>
      <w:keepNext/>
      <w:keepLines/>
      <w:spacing w:before="160" w:after="0"/>
      <w:outlineLvl w:val="0"/>
    </w:pPr>
    <w:rPr>
      <w:rFonts w:ascii="Calibri" w:hAnsi="Calibri"/>
      <w:color w:val="0F4B8F"/>
      <w:sz w:val="32"/>
      <w:szCs w:val="32"/>
    </w:rPr>
  </w:style>
  <w:style w:type="paragraph" w:styleId="Heading2">
    <w:name w:val="heading 2"/>
    <w:basedOn w:val="Normal"/>
    <w:next w:val="Normal"/>
    <w:link w:val="Heading2Char"/>
    <w:uiPriority w:val="9"/>
    <w:unhideWhenUsed/>
    <w:qFormat/>
    <w:rsid w:val="006431A7"/>
    <w:pPr>
      <w:keepNext/>
      <w:keepLines/>
      <w:spacing w:before="40" w:after="0"/>
      <w:outlineLvl w:val="1"/>
    </w:pPr>
    <w:rPr>
      <w:rFonts w:ascii="Calibri" w:hAnsi="Calibri"/>
      <w:color w:val="0F7DC2"/>
      <w:sz w:val="26"/>
      <w:szCs w:val="26"/>
    </w:rPr>
  </w:style>
  <w:style w:type="paragraph" w:styleId="Heading3">
    <w:name w:val="heading 3"/>
    <w:basedOn w:val="Normal"/>
    <w:next w:val="Normal"/>
    <w:link w:val="Heading3Char"/>
    <w:uiPriority w:val="9"/>
    <w:unhideWhenUsed/>
    <w:qFormat/>
    <w:rsid w:val="00903660"/>
    <w:pPr>
      <w:keepNext/>
      <w:keepLines/>
      <w:spacing w:before="40" w:after="0"/>
      <w:outlineLvl w:val="2"/>
    </w:pPr>
    <w:rPr>
      <w:rFonts w:ascii="Calibri" w:hAnsi="Calibri"/>
      <w:color w:val="0F4B8F"/>
      <w:sz w:val="24"/>
      <w:szCs w:val="24"/>
    </w:rPr>
  </w:style>
  <w:style w:type="paragraph" w:styleId="Heading4">
    <w:name w:val="heading 4"/>
    <w:basedOn w:val="Normal"/>
    <w:next w:val="Normal"/>
    <w:link w:val="Heading4Char"/>
    <w:uiPriority w:val="9"/>
    <w:unhideWhenUsed/>
    <w:qFormat/>
    <w:rsid w:val="006431A7"/>
    <w:pPr>
      <w:keepNext/>
      <w:keepLines/>
      <w:spacing w:before="40" w:after="0"/>
      <w:outlineLvl w:val="3"/>
    </w:pPr>
    <w:rPr>
      <w:rFonts w:ascii="Calibri" w:hAnsi="Calibri"/>
      <w:iCs/>
      <w:color w:val="0F7DC2"/>
      <w:sz w:val="24"/>
    </w:rPr>
  </w:style>
  <w:style w:type="paragraph" w:styleId="Heading5">
    <w:name w:val="heading 5"/>
    <w:basedOn w:val="Normal"/>
    <w:next w:val="Normal"/>
    <w:link w:val="Heading5Char"/>
    <w:uiPriority w:val="9"/>
    <w:unhideWhenUsed/>
    <w:qFormat/>
    <w:rsid w:val="006431A7"/>
    <w:pPr>
      <w:keepNext/>
      <w:keepLines/>
      <w:spacing w:before="40" w:after="0"/>
      <w:outlineLvl w:val="4"/>
    </w:pPr>
    <w:rPr>
      <w:rFonts w:ascii="Calibri" w:hAnsi="Calibri"/>
      <w:color w:val="0F7DC2"/>
    </w:rPr>
  </w:style>
  <w:style w:type="paragraph" w:styleId="Heading6">
    <w:name w:val="heading 6"/>
    <w:basedOn w:val="Normal"/>
    <w:next w:val="Normal"/>
    <w:link w:val="Heading6Char"/>
    <w:uiPriority w:val="9"/>
    <w:semiHidden/>
    <w:unhideWhenUsed/>
    <w:qFormat/>
    <w:rsid w:val="006431A7"/>
    <w:pPr>
      <w:keepNext/>
      <w:keepLines/>
      <w:spacing w:before="40" w:after="0"/>
      <w:outlineLvl w:val="5"/>
    </w:pPr>
    <w:rPr>
      <w:rFonts w:ascii="Calibri" w:hAnsi="Calibri"/>
      <w:color w:val="0F4B8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03660"/>
    <w:rPr>
      <w:rFonts w:ascii="Calibri" w:eastAsia="SimSun" w:hAnsi="Calibri" w:cs="Times New Roman"/>
      <w:color w:val="0F4B8F"/>
      <w:sz w:val="32"/>
      <w:szCs w:val="32"/>
    </w:rPr>
  </w:style>
  <w:style w:type="paragraph" w:styleId="ListParagraph">
    <w:name w:val="List Paragraph"/>
    <w:basedOn w:val="Normal"/>
    <w:link w:val="ListParagraphChar"/>
    <w:qFormat/>
    <w:rsid w:val="000D787F"/>
    <w:pPr>
      <w:ind w:left="720"/>
    </w:pPr>
  </w:style>
  <w:style w:type="character" w:customStyle="1" w:styleId="Heading2Char">
    <w:name w:val="Heading 2 Char"/>
    <w:link w:val="Heading2"/>
    <w:uiPriority w:val="9"/>
    <w:rsid w:val="006431A7"/>
    <w:rPr>
      <w:rFonts w:ascii="Calibri" w:eastAsia="SimSun" w:hAnsi="Calibri" w:cs="Times New Roman"/>
      <w:color w:val="0F7DC2"/>
      <w:sz w:val="26"/>
      <w:szCs w:val="26"/>
    </w:rPr>
  </w:style>
  <w:style w:type="character" w:customStyle="1" w:styleId="Heading3Char">
    <w:name w:val="Heading 3 Char"/>
    <w:link w:val="Heading3"/>
    <w:uiPriority w:val="9"/>
    <w:rsid w:val="00903660"/>
    <w:rPr>
      <w:rFonts w:ascii="Calibri" w:eastAsia="SimSun" w:hAnsi="Calibri" w:cs="Times New Roman"/>
      <w:color w:val="0F4B8F"/>
      <w:sz w:val="24"/>
      <w:szCs w:val="24"/>
    </w:rPr>
  </w:style>
  <w:style w:type="character" w:customStyle="1" w:styleId="Heading4Char">
    <w:name w:val="Heading 4 Char"/>
    <w:link w:val="Heading4"/>
    <w:uiPriority w:val="9"/>
    <w:rsid w:val="006431A7"/>
    <w:rPr>
      <w:rFonts w:ascii="Calibri" w:eastAsia="SimSun" w:hAnsi="Calibri" w:cs="Times New Roman"/>
      <w:iCs/>
      <w:color w:val="0F7DC2"/>
      <w:sz w:val="24"/>
    </w:rPr>
  </w:style>
  <w:style w:type="table" w:styleId="TableGrid">
    <w:name w:val="Table Grid"/>
    <w:basedOn w:val="TableNormal"/>
    <w:uiPriority w:val="39"/>
    <w:rsid w:val="005F2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93E9C"/>
    <w:pPr>
      <w:tabs>
        <w:tab w:val="decimal" w:pos="360"/>
      </w:tabs>
      <w:spacing w:after="200" w:line="276" w:lineRule="auto"/>
    </w:pPr>
    <w:rPr>
      <w:lang w:val="en-US" w:eastAsia="en-US"/>
    </w:rPr>
  </w:style>
  <w:style w:type="paragraph" w:styleId="FootnoteText">
    <w:name w:val="footnote text"/>
    <w:basedOn w:val="Normal"/>
    <w:link w:val="FootnoteTextChar"/>
    <w:uiPriority w:val="99"/>
    <w:unhideWhenUsed/>
    <w:rsid w:val="00193E9C"/>
    <w:pPr>
      <w:spacing w:after="0"/>
    </w:pPr>
    <w:rPr>
      <w:sz w:val="20"/>
      <w:szCs w:val="20"/>
      <w:lang w:val="en-US" w:eastAsia="en-US"/>
    </w:rPr>
  </w:style>
  <w:style w:type="character" w:customStyle="1" w:styleId="FootnoteTextChar">
    <w:name w:val="Footnote Text Char"/>
    <w:link w:val="FootnoteText"/>
    <w:uiPriority w:val="99"/>
    <w:rsid w:val="00193E9C"/>
    <w:rPr>
      <w:rFonts w:cs="Times New Roman"/>
      <w:sz w:val="20"/>
      <w:szCs w:val="20"/>
      <w:lang w:val="en-US" w:eastAsia="en-US"/>
    </w:rPr>
  </w:style>
  <w:style w:type="character" w:styleId="SubtleEmphasis">
    <w:name w:val="Subtle Emphasis"/>
    <w:uiPriority w:val="19"/>
    <w:qFormat/>
    <w:rsid w:val="00193E9C"/>
    <w:rPr>
      <w:i/>
      <w:iCs/>
    </w:rPr>
  </w:style>
  <w:style w:type="table" w:styleId="LightShading-Accent1">
    <w:name w:val="Light Shading Accent 1"/>
    <w:basedOn w:val="TableNormal"/>
    <w:uiPriority w:val="60"/>
    <w:rsid w:val="00193E9C"/>
    <w:rPr>
      <w:color w:val="2E74B5"/>
      <w:lang w:val="en-US"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Title">
    <w:name w:val="Title"/>
    <w:basedOn w:val="Normal"/>
    <w:next w:val="Normal"/>
    <w:link w:val="TitleChar"/>
    <w:uiPriority w:val="10"/>
    <w:qFormat/>
    <w:rsid w:val="002C5D67"/>
    <w:pPr>
      <w:spacing w:after="0"/>
      <w:contextualSpacing/>
    </w:pPr>
    <w:rPr>
      <w:rFonts w:ascii="Calibri" w:hAnsi="Calibri"/>
      <w:color w:val="5A5A5A"/>
      <w:kern w:val="28"/>
      <w:sz w:val="56"/>
      <w:szCs w:val="56"/>
    </w:rPr>
  </w:style>
  <w:style w:type="character" w:customStyle="1" w:styleId="TitleChar">
    <w:name w:val="Title Char"/>
    <w:link w:val="Title"/>
    <w:uiPriority w:val="10"/>
    <w:rsid w:val="002C5D67"/>
    <w:rPr>
      <w:rFonts w:ascii="Calibri" w:eastAsia="SimSun" w:hAnsi="Calibri" w:cs="Times New Roman"/>
      <w:color w:val="5A5A5A"/>
      <w:kern w:val="28"/>
      <w:sz w:val="56"/>
      <w:szCs w:val="56"/>
    </w:rPr>
  </w:style>
  <w:style w:type="paragraph" w:styleId="NoSpacing">
    <w:name w:val="No Spacing"/>
    <w:link w:val="NoSpacingChar"/>
    <w:uiPriority w:val="1"/>
    <w:qFormat/>
    <w:rsid w:val="00921075"/>
    <w:rPr>
      <w:sz w:val="22"/>
      <w:szCs w:val="22"/>
      <w:lang w:val="en-US" w:eastAsia="en-US"/>
    </w:rPr>
  </w:style>
  <w:style w:type="character" w:customStyle="1" w:styleId="NoSpacingChar">
    <w:name w:val="No Spacing Char"/>
    <w:link w:val="NoSpacing"/>
    <w:uiPriority w:val="1"/>
    <w:rsid w:val="00921075"/>
    <w:rPr>
      <w:lang w:val="en-US" w:eastAsia="en-US"/>
    </w:rPr>
  </w:style>
  <w:style w:type="paragraph" w:styleId="Subtitle">
    <w:name w:val="Subtitle"/>
    <w:basedOn w:val="Normal"/>
    <w:next w:val="Normal"/>
    <w:link w:val="SubtitleChar"/>
    <w:uiPriority w:val="11"/>
    <w:qFormat/>
    <w:rsid w:val="006431A7"/>
    <w:pPr>
      <w:numPr>
        <w:ilvl w:val="1"/>
      </w:numPr>
    </w:pPr>
    <w:rPr>
      <w:rFonts w:ascii="Calibri" w:hAnsi="Calibri"/>
      <w:caps/>
      <w:color w:val="0F4B8F"/>
      <w:sz w:val="36"/>
      <w:lang w:val="en-US" w:eastAsia="en-US"/>
    </w:rPr>
  </w:style>
  <w:style w:type="character" w:customStyle="1" w:styleId="SubtitleChar">
    <w:name w:val="Subtitle Char"/>
    <w:link w:val="Subtitle"/>
    <w:uiPriority w:val="11"/>
    <w:rsid w:val="006431A7"/>
    <w:rPr>
      <w:rFonts w:ascii="Calibri" w:hAnsi="Calibri" w:cs="Times New Roman"/>
      <w:caps/>
      <w:color w:val="0F4B8F"/>
      <w:sz w:val="36"/>
      <w:lang w:val="en-US" w:eastAsia="en-US"/>
    </w:rPr>
  </w:style>
  <w:style w:type="paragraph" w:styleId="TOCHeading">
    <w:name w:val="TOC Heading"/>
    <w:basedOn w:val="Heading1"/>
    <w:next w:val="Normal"/>
    <w:uiPriority w:val="39"/>
    <w:unhideWhenUsed/>
    <w:qFormat/>
    <w:rsid w:val="004715C6"/>
    <w:pPr>
      <w:outlineLvl w:val="9"/>
    </w:pPr>
    <w:rPr>
      <w:lang w:val="en-US" w:eastAsia="en-US"/>
    </w:rPr>
  </w:style>
  <w:style w:type="paragraph" w:styleId="TOC1">
    <w:name w:val="toc 1"/>
    <w:basedOn w:val="Normal"/>
    <w:next w:val="Normal"/>
    <w:autoRedefine/>
    <w:uiPriority w:val="39"/>
    <w:unhideWhenUsed/>
    <w:rsid w:val="004C6EE1"/>
    <w:pPr>
      <w:tabs>
        <w:tab w:val="right" w:leader="dot" w:pos="10194"/>
      </w:tabs>
      <w:spacing w:after="100"/>
    </w:pPr>
    <w:rPr>
      <w:noProof/>
      <w:color w:val="004990"/>
    </w:rPr>
  </w:style>
  <w:style w:type="paragraph" w:styleId="TOC2">
    <w:name w:val="toc 2"/>
    <w:basedOn w:val="Normal"/>
    <w:next w:val="Normal"/>
    <w:autoRedefine/>
    <w:uiPriority w:val="39"/>
    <w:unhideWhenUsed/>
    <w:rsid w:val="00DD4EA6"/>
    <w:pPr>
      <w:tabs>
        <w:tab w:val="right" w:leader="dot" w:pos="10194"/>
      </w:tabs>
      <w:spacing w:after="100"/>
      <w:ind w:left="220"/>
    </w:pPr>
    <w:rPr>
      <w:noProof/>
      <w:color w:val="007CC3"/>
    </w:rPr>
  </w:style>
  <w:style w:type="paragraph" w:styleId="TOC3">
    <w:name w:val="toc 3"/>
    <w:basedOn w:val="Normal"/>
    <w:next w:val="Normal"/>
    <w:autoRedefine/>
    <w:uiPriority w:val="39"/>
    <w:unhideWhenUsed/>
    <w:rsid w:val="00921075"/>
    <w:pPr>
      <w:spacing w:after="100"/>
      <w:ind w:left="440"/>
    </w:pPr>
  </w:style>
  <w:style w:type="character" w:styleId="Hyperlink">
    <w:name w:val="Hyperlink"/>
    <w:uiPriority w:val="99"/>
    <w:unhideWhenUsed/>
    <w:rsid w:val="00921075"/>
    <w:rPr>
      <w:color w:val="0563C1"/>
      <w:u w:val="single"/>
    </w:rPr>
  </w:style>
  <w:style w:type="character" w:styleId="CommentReference">
    <w:name w:val="annotation reference"/>
    <w:uiPriority w:val="99"/>
    <w:semiHidden/>
    <w:unhideWhenUsed/>
    <w:rsid w:val="00323DC7"/>
    <w:rPr>
      <w:sz w:val="16"/>
      <w:szCs w:val="16"/>
    </w:rPr>
  </w:style>
  <w:style w:type="paragraph" w:styleId="CommentText">
    <w:name w:val="annotation text"/>
    <w:basedOn w:val="Normal"/>
    <w:link w:val="CommentTextChar"/>
    <w:uiPriority w:val="99"/>
    <w:semiHidden/>
    <w:unhideWhenUsed/>
    <w:rsid w:val="00323DC7"/>
    <w:rPr>
      <w:sz w:val="20"/>
      <w:szCs w:val="20"/>
    </w:rPr>
  </w:style>
  <w:style w:type="character" w:customStyle="1" w:styleId="CommentTextChar">
    <w:name w:val="Comment Text Char"/>
    <w:link w:val="CommentText"/>
    <w:uiPriority w:val="99"/>
    <w:semiHidden/>
    <w:rsid w:val="00323DC7"/>
    <w:rPr>
      <w:sz w:val="20"/>
      <w:szCs w:val="20"/>
    </w:rPr>
  </w:style>
  <w:style w:type="paragraph" w:styleId="CommentSubject">
    <w:name w:val="annotation subject"/>
    <w:basedOn w:val="CommentText"/>
    <w:next w:val="CommentText"/>
    <w:link w:val="CommentSubjectChar"/>
    <w:uiPriority w:val="99"/>
    <w:semiHidden/>
    <w:unhideWhenUsed/>
    <w:rsid w:val="00323DC7"/>
    <w:rPr>
      <w:b/>
      <w:bCs/>
    </w:rPr>
  </w:style>
  <w:style w:type="character" w:customStyle="1" w:styleId="CommentSubjectChar">
    <w:name w:val="Comment Subject Char"/>
    <w:link w:val="CommentSubject"/>
    <w:uiPriority w:val="99"/>
    <w:semiHidden/>
    <w:rsid w:val="00323DC7"/>
    <w:rPr>
      <w:b/>
      <w:bCs/>
      <w:sz w:val="20"/>
      <w:szCs w:val="20"/>
    </w:rPr>
  </w:style>
  <w:style w:type="paragraph" w:styleId="BalloonText">
    <w:name w:val="Balloon Text"/>
    <w:basedOn w:val="Normal"/>
    <w:link w:val="BalloonTextChar"/>
    <w:uiPriority w:val="99"/>
    <w:semiHidden/>
    <w:unhideWhenUsed/>
    <w:rsid w:val="00323DC7"/>
    <w:pPr>
      <w:spacing w:after="0"/>
    </w:pPr>
    <w:rPr>
      <w:rFonts w:ascii="Segoe UI" w:hAnsi="Segoe UI" w:cs="Segoe UI"/>
      <w:sz w:val="18"/>
      <w:szCs w:val="18"/>
    </w:rPr>
  </w:style>
  <w:style w:type="character" w:customStyle="1" w:styleId="BalloonTextChar">
    <w:name w:val="Balloon Text Char"/>
    <w:link w:val="BalloonText"/>
    <w:uiPriority w:val="99"/>
    <w:semiHidden/>
    <w:rsid w:val="00323DC7"/>
    <w:rPr>
      <w:rFonts w:ascii="Segoe UI" w:hAnsi="Segoe UI" w:cs="Segoe UI"/>
      <w:sz w:val="18"/>
      <w:szCs w:val="18"/>
    </w:rPr>
  </w:style>
  <w:style w:type="paragraph" w:styleId="Header">
    <w:name w:val="header"/>
    <w:basedOn w:val="Normal"/>
    <w:link w:val="HeaderChar"/>
    <w:uiPriority w:val="99"/>
    <w:unhideWhenUsed/>
    <w:rsid w:val="00BB503B"/>
    <w:pPr>
      <w:tabs>
        <w:tab w:val="center" w:pos="4513"/>
        <w:tab w:val="right" w:pos="9026"/>
      </w:tabs>
      <w:spacing w:after="0"/>
    </w:pPr>
  </w:style>
  <w:style w:type="character" w:customStyle="1" w:styleId="HeaderChar">
    <w:name w:val="Header Char"/>
    <w:basedOn w:val="DefaultParagraphFont"/>
    <w:link w:val="Header"/>
    <w:uiPriority w:val="99"/>
    <w:rsid w:val="00BB503B"/>
  </w:style>
  <w:style w:type="paragraph" w:styleId="Footer">
    <w:name w:val="footer"/>
    <w:basedOn w:val="Normal"/>
    <w:link w:val="FooterChar"/>
    <w:uiPriority w:val="99"/>
    <w:unhideWhenUsed/>
    <w:rsid w:val="00BB503B"/>
    <w:pPr>
      <w:tabs>
        <w:tab w:val="center" w:pos="4513"/>
        <w:tab w:val="right" w:pos="9026"/>
      </w:tabs>
      <w:spacing w:after="0"/>
    </w:pPr>
  </w:style>
  <w:style w:type="character" w:customStyle="1" w:styleId="FooterChar">
    <w:name w:val="Footer Char"/>
    <w:basedOn w:val="DefaultParagraphFont"/>
    <w:link w:val="Footer"/>
    <w:uiPriority w:val="99"/>
    <w:rsid w:val="00BB503B"/>
  </w:style>
  <w:style w:type="character" w:styleId="PlaceholderText">
    <w:name w:val="Placeholder Text"/>
    <w:uiPriority w:val="99"/>
    <w:semiHidden/>
    <w:rsid w:val="00BB503B"/>
    <w:rPr>
      <w:color w:val="808080"/>
    </w:rPr>
  </w:style>
  <w:style w:type="character" w:styleId="FootnoteReference">
    <w:name w:val="footnote reference"/>
    <w:uiPriority w:val="99"/>
    <w:semiHidden/>
    <w:unhideWhenUsed/>
    <w:rsid w:val="00D47197"/>
    <w:rPr>
      <w:vertAlign w:val="superscript"/>
    </w:rPr>
  </w:style>
  <w:style w:type="character" w:customStyle="1" w:styleId="Heading5Char">
    <w:name w:val="Heading 5 Char"/>
    <w:link w:val="Heading5"/>
    <w:uiPriority w:val="9"/>
    <w:rsid w:val="006431A7"/>
    <w:rPr>
      <w:rFonts w:ascii="Calibri" w:eastAsia="SimSun" w:hAnsi="Calibri" w:cs="Times New Roman"/>
      <w:color w:val="0F7DC2"/>
    </w:rPr>
  </w:style>
  <w:style w:type="paragraph" w:styleId="Revision">
    <w:name w:val="Revision"/>
    <w:hidden/>
    <w:uiPriority w:val="99"/>
    <w:semiHidden/>
    <w:rsid w:val="00A71291"/>
    <w:rPr>
      <w:sz w:val="22"/>
      <w:szCs w:val="22"/>
      <w:lang w:eastAsia="zh-CN"/>
    </w:rPr>
  </w:style>
  <w:style w:type="table" w:customStyle="1" w:styleId="BluePrismDarkBorder-Accent1">
    <w:name w:val="Blue Prism Dark Border - Accent 1"/>
    <w:basedOn w:val="LightShading-Accent1"/>
    <w:uiPriority w:val="99"/>
    <w:rsid w:val="007F4D3D"/>
    <w:rPr>
      <w:color w:val="auto"/>
    </w:rPr>
    <w:tblPr>
      <w:tblBorders>
        <w:top w:val="single" w:sz="4" w:space="0" w:color="DEEAF6"/>
        <w:left w:val="single" w:sz="4" w:space="0" w:color="DEEAF6"/>
        <w:bottom w:val="single" w:sz="4" w:space="0" w:color="DEEAF6"/>
        <w:right w:val="single" w:sz="4" w:space="0" w:color="DEEAF6"/>
        <w:insideH w:val="single" w:sz="4" w:space="0" w:color="DEEAF6"/>
        <w:insideV w:val="single" w:sz="4" w:space="0" w:color="DEEAF6"/>
      </w:tblBorders>
      <w:tblCellMar>
        <w:top w:w="28" w:type="dxa"/>
        <w:bottom w:w="28" w:type="dxa"/>
      </w:tblCellMar>
    </w:tblPr>
    <w:tblStylePr w:type="firstRow">
      <w:pPr>
        <w:spacing w:before="0" w:after="0" w:line="240" w:lineRule="auto"/>
      </w:pPr>
      <w:rPr>
        <w:b/>
        <w:bCs/>
        <w:color w:val="0F7DC2"/>
      </w:rPr>
      <w:tblPr/>
      <w:tcPr>
        <w:tcBorders>
          <w:top w:val="single" w:sz="8" w:space="0" w:color="0F4B8F"/>
          <w:left w:val="nil"/>
          <w:bottom w:val="single" w:sz="8" w:space="0" w:color="0F4B8F"/>
          <w:right w:val="nil"/>
          <w:insideH w:val="nil"/>
          <w:insideV w:val="nil"/>
        </w:tcBorders>
      </w:tcPr>
    </w:tblStylePr>
    <w:tblStylePr w:type="lastRow">
      <w:pPr>
        <w:spacing w:before="0" w:after="0" w:line="240" w:lineRule="auto"/>
      </w:pPr>
      <w:rPr>
        <w:b w:val="0"/>
        <w:bCs/>
        <w:color w:val="0F7DC2"/>
      </w:rPr>
      <w:tblPr/>
      <w:tcPr>
        <w:tcBorders>
          <w:top w:val="single" w:sz="8" w:space="0" w:color="0F4B8F"/>
          <w:left w:val="nil"/>
          <w:bottom w:val="single" w:sz="8" w:space="0" w:color="0F4B8F"/>
          <w:right w:val="nil"/>
          <w:insideH w:val="nil"/>
          <w:insideV w:val="nil"/>
        </w:tcBorders>
      </w:tcPr>
    </w:tblStylePr>
    <w:tblStylePr w:type="firstCol">
      <w:rPr>
        <w:b w:val="0"/>
        <w:bCs/>
        <w:color w:val="0F7DC2"/>
      </w:rPr>
      <w:tblPr/>
      <w:tcPr>
        <w:tcBorders>
          <w:top w:val="single" w:sz="4" w:space="0" w:color="DEEAF6"/>
          <w:left w:val="single" w:sz="4" w:space="0" w:color="DEEAF6"/>
          <w:bottom w:val="single" w:sz="4" w:space="0" w:color="DEEAF6"/>
          <w:right w:val="single" w:sz="8" w:space="0" w:color="0F4B8F"/>
          <w:insideH w:val="single" w:sz="4" w:space="0" w:color="DEEAF6"/>
          <w:insideV w:val="single" w:sz="4" w:space="0" w:color="DEEAF6"/>
          <w:tl2br w:val="nil"/>
          <w:tr2bl w:val="nil"/>
        </w:tcBorders>
      </w:tcPr>
    </w:tblStylePr>
    <w:tblStylePr w:type="lastCol">
      <w:rPr>
        <w:b/>
        <w:bCs/>
      </w:rPr>
    </w:tblStylePr>
    <w:tblStylePr w:type="band1Vert">
      <w:tblPr/>
      <w:tcPr>
        <w:tcBorders>
          <w:left w:val="nil"/>
          <w:right w:val="nil"/>
          <w:insideH w:val="nil"/>
          <w:insideV w:val="nil"/>
        </w:tcBorders>
        <w:shd w:val="clear" w:color="auto" w:fill="F2F2F2"/>
      </w:tcPr>
    </w:tblStylePr>
    <w:tblStylePr w:type="band2Vert">
      <w:tblPr/>
      <w:tcPr>
        <w:shd w:val="clear" w:color="auto" w:fill="D9D9D9"/>
      </w:tcPr>
    </w:tblStylePr>
    <w:tblStylePr w:type="band1Horz">
      <w:tblPr/>
      <w:tcPr>
        <w:tcBorders>
          <w:left w:val="nil"/>
          <w:right w:val="nil"/>
          <w:insideH w:val="nil"/>
          <w:insideV w:val="nil"/>
        </w:tcBorders>
        <w:shd w:val="clear" w:color="auto" w:fill="F2F2F2"/>
      </w:tcPr>
    </w:tblStylePr>
    <w:tblStylePr w:type="band2Horz">
      <w:tblPr/>
      <w:tcPr>
        <w:shd w:val="clear" w:color="auto" w:fill="D9D9D9"/>
      </w:tcPr>
    </w:tblStylePr>
  </w:style>
  <w:style w:type="table" w:customStyle="1" w:styleId="BluePrismLightBorder-Accent1">
    <w:name w:val="Blue Prism Light Border - Accent 1"/>
    <w:basedOn w:val="LightShading-Accent1"/>
    <w:uiPriority w:val="99"/>
    <w:rsid w:val="007F4D3D"/>
    <w:rPr>
      <w:color w:val="auto"/>
    </w:rPr>
    <w:tblPr>
      <w:tblBorders>
        <w:top w:val="single" w:sz="8" w:space="0" w:color="DEEAF6"/>
        <w:left w:val="single" w:sz="8" w:space="0" w:color="DEEAF6"/>
        <w:bottom w:val="single" w:sz="8" w:space="0" w:color="DEEAF6"/>
        <w:right w:val="single" w:sz="8" w:space="0" w:color="DEEAF6"/>
        <w:insideH w:val="single" w:sz="8" w:space="0" w:color="DEEAF6"/>
        <w:insideV w:val="single" w:sz="8" w:space="0" w:color="DEEAF6"/>
      </w:tblBorders>
      <w:tblCellMar>
        <w:top w:w="28" w:type="dxa"/>
        <w:bottom w:w="28" w:type="dxa"/>
      </w:tblCellMar>
    </w:tblPr>
    <w:tblStylePr w:type="firstRow">
      <w:pPr>
        <w:spacing w:before="0" w:after="0" w:line="240" w:lineRule="auto"/>
      </w:pPr>
      <w:rPr>
        <w:b/>
        <w:bCs/>
        <w:color w:val="0F4B8F"/>
      </w:rPr>
      <w:tblPr/>
      <w:tcPr>
        <w:tcBorders>
          <w:top w:val="single" w:sz="8" w:space="0" w:color="0F7DC2"/>
          <w:left w:val="nil"/>
          <w:bottom w:val="single" w:sz="8" w:space="0" w:color="0F7DC2"/>
          <w:right w:val="nil"/>
          <w:insideH w:val="nil"/>
          <w:insideV w:val="nil"/>
        </w:tcBorders>
      </w:tcPr>
    </w:tblStylePr>
    <w:tblStylePr w:type="lastRow">
      <w:pPr>
        <w:spacing w:before="0" w:after="0" w:line="240" w:lineRule="auto"/>
      </w:pPr>
      <w:rPr>
        <w:b w:val="0"/>
        <w:bCs/>
        <w:color w:val="0F4B8F"/>
      </w:rPr>
      <w:tblPr/>
      <w:tcPr>
        <w:tcBorders>
          <w:top w:val="single" w:sz="8" w:space="0" w:color="0F7DC2"/>
          <w:left w:val="nil"/>
          <w:bottom w:val="single" w:sz="8" w:space="0" w:color="0F7DC2"/>
          <w:right w:val="nil"/>
          <w:insideH w:val="nil"/>
          <w:insideV w:val="nil"/>
        </w:tcBorders>
      </w:tcPr>
    </w:tblStylePr>
    <w:tblStylePr w:type="firstCol">
      <w:rPr>
        <w:b w:val="0"/>
        <w:bCs/>
        <w:color w:val="0F4B8F"/>
      </w:rPr>
      <w:tblPr/>
      <w:tcPr>
        <w:tcBorders>
          <w:top w:val="single" w:sz="4" w:space="0" w:color="DEEAF6"/>
          <w:left w:val="single" w:sz="4" w:space="0" w:color="DEEAF6"/>
          <w:bottom w:val="single" w:sz="4" w:space="0" w:color="DEEAF6"/>
          <w:right w:val="single" w:sz="8" w:space="0" w:color="0F7DC2"/>
          <w:insideH w:val="single" w:sz="4" w:space="0" w:color="DEEAF6"/>
          <w:insideV w:val="single" w:sz="4" w:space="0" w:color="DEEAF6"/>
          <w:tl2br w:val="nil"/>
          <w:tr2bl w:val="nil"/>
        </w:tcBorders>
      </w:tcPr>
    </w:tblStylePr>
    <w:tblStylePr w:type="lastCol">
      <w:rPr>
        <w:b/>
        <w:bCs/>
      </w:rPr>
    </w:tblStylePr>
    <w:tblStylePr w:type="band1Vert">
      <w:tblPr/>
      <w:tcPr>
        <w:tcBorders>
          <w:left w:val="nil"/>
          <w:right w:val="nil"/>
          <w:insideH w:val="nil"/>
          <w:insideV w:val="nil"/>
        </w:tcBorders>
        <w:shd w:val="clear" w:color="auto" w:fill="F2F2F2"/>
      </w:tcPr>
    </w:tblStylePr>
    <w:tblStylePr w:type="band2Vert">
      <w:tblPr/>
      <w:tcPr>
        <w:shd w:val="clear" w:color="auto" w:fill="D9D9D9"/>
      </w:tcPr>
    </w:tblStylePr>
    <w:tblStylePr w:type="band1Horz">
      <w:tblPr/>
      <w:tcPr>
        <w:tcBorders>
          <w:left w:val="nil"/>
          <w:right w:val="nil"/>
          <w:insideH w:val="nil"/>
          <w:insideV w:val="nil"/>
        </w:tcBorders>
        <w:shd w:val="clear" w:color="auto" w:fill="F2F2F2"/>
      </w:tcPr>
    </w:tblStylePr>
    <w:tblStylePr w:type="band2Horz">
      <w:tblPr/>
      <w:tcPr>
        <w:shd w:val="clear" w:color="auto" w:fill="D9D9D9"/>
      </w:tcPr>
    </w:tblStylePr>
  </w:style>
  <w:style w:type="paragraph" w:customStyle="1" w:styleId="Legal">
    <w:name w:val="Legal"/>
    <w:basedOn w:val="Normal"/>
    <w:link w:val="LegalChar"/>
    <w:qFormat/>
    <w:rsid w:val="004715C6"/>
    <w:rPr>
      <w:sz w:val="18"/>
    </w:rPr>
  </w:style>
  <w:style w:type="paragraph" w:customStyle="1" w:styleId="BPBulletedList">
    <w:name w:val="BP Bulleted List"/>
    <w:basedOn w:val="ListParagraph"/>
    <w:next w:val="ListParagraph"/>
    <w:link w:val="BPBulletedListChar"/>
    <w:rsid w:val="00BB3DA5"/>
    <w:pPr>
      <w:numPr>
        <w:numId w:val="16"/>
      </w:numPr>
    </w:pPr>
  </w:style>
  <w:style w:type="character" w:customStyle="1" w:styleId="LegalChar">
    <w:name w:val="Legal Char"/>
    <w:link w:val="Legal"/>
    <w:rsid w:val="004715C6"/>
    <w:rPr>
      <w:sz w:val="18"/>
    </w:rPr>
  </w:style>
  <w:style w:type="character" w:customStyle="1" w:styleId="BPBulletedListChar">
    <w:name w:val="BP Bulleted List Char"/>
    <w:basedOn w:val="DefaultParagraphFont"/>
    <w:link w:val="BPBulletedList"/>
    <w:rsid w:val="00BB3DA5"/>
  </w:style>
  <w:style w:type="character" w:customStyle="1" w:styleId="Heading6Char">
    <w:name w:val="Heading 6 Char"/>
    <w:link w:val="Heading6"/>
    <w:uiPriority w:val="9"/>
    <w:semiHidden/>
    <w:rsid w:val="006431A7"/>
    <w:rPr>
      <w:rFonts w:ascii="Calibri" w:eastAsia="SimSun" w:hAnsi="Calibri" w:cs="Times New Roman"/>
      <w:color w:val="0F4B8F"/>
    </w:rPr>
  </w:style>
  <w:style w:type="paragraph" w:customStyle="1" w:styleId="EnclosedNumberedListegtextboxortable">
    <w:name w:val="Enclosed Numbered List (e.g. textbox or table)"/>
    <w:basedOn w:val="ListParagraph"/>
    <w:link w:val="EnclosedNumberedListegtextboxortableChar"/>
    <w:qFormat/>
    <w:rsid w:val="00903660"/>
    <w:pPr>
      <w:numPr>
        <w:numId w:val="10"/>
      </w:numPr>
      <w:spacing w:before="120"/>
    </w:pPr>
    <w:rPr>
      <w:color w:val="000000"/>
      <w:sz w:val="20"/>
      <w:szCs w:val="20"/>
    </w:rPr>
  </w:style>
  <w:style w:type="paragraph" w:customStyle="1" w:styleId="NumberedListBP">
    <w:name w:val="Numbered List (BP)"/>
    <w:basedOn w:val="ListParagraph"/>
    <w:link w:val="NumberedListBPChar"/>
    <w:qFormat/>
    <w:rsid w:val="009C2BFB"/>
    <w:pPr>
      <w:numPr>
        <w:numId w:val="32"/>
      </w:numPr>
    </w:pPr>
    <w:rPr>
      <w:noProof/>
      <w:lang w:eastAsia="en-GB"/>
    </w:rPr>
  </w:style>
  <w:style w:type="character" w:customStyle="1" w:styleId="ListParagraphChar">
    <w:name w:val="List Paragraph Char"/>
    <w:basedOn w:val="DefaultParagraphFont"/>
    <w:link w:val="ListParagraph"/>
    <w:rsid w:val="000C047C"/>
  </w:style>
  <w:style w:type="character" w:customStyle="1" w:styleId="EnclosedNumberedListegtextboxortableChar">
    <w:name w:val="Enclosed Numbered List (e.g. textbox or table) Char"/>
    <w:link w:val="EnclosedNumberedListegtextboxortable"/>
    <w:rsid w:val="000C15BA"/>
    <w:rPr>
      <w:color w:val="000000"/>
      <w:sz w:val="20"/>
      <w:szCs w:val="20"/>
    </w:rPr>
  </w:style>
  <w:style w:type="paragraph" w:customStyle="1" w:styleId="Bullet">
    <w:name w:val="Bullet"/>
    <w:basedOn w:val="Normal"/>
    <w:link w:val="BulletChar"/>
    <w:qFormat/>
    <w:rsid w:val="000C047C"/>
    <w:pPr>
      <w:numPr>
        <w:numId w:val="35"/>
      </w:numPr>
    </w:pPr>
  </w:style>
  <w:style w:type="character" w:customStyle="1" w:styleId="NumberedListBPChar">
    <w:name w:val="Numbered List (BP) Char"/>
    <w:link w:val="NumberedListBP"/>
    <w:rsid w:val="000C047C"/>
    <w:rPr>
      <w:noProof/>
      <w:lang w:eastAsia="en-GB"/>
    </w:rPr>
  </w:style>
  <w:style w:type="paragraph" w:customStyle="1" w:styleId="BulletList">
    <w:name w:val="Bullet List"/>
    <w:basedOn w:val="NumberedListBP"/>
    <w:link w:val="BulletListChar"/>
    <w:rsid w:val="00F467BF"/>
    <w:pPr>
      <w:numPr>
        <w:numId w:val="36"/>
      </w:numPr>
      <w:ind w:left="709" w:hanging="284"/>
    </w:pPr>
  </w:style>
  <w:style w:type="paragraph" w:customStyle="1" w:styleId="BulletListBP">
    <w:name w:val="Bullet List (BP)"/>
    <w:basedOn w:val="NumberedListBP"/>
    <w:link w:val="BulletListBPChar"/>
    <w:qFormat/>
    <w:rsid w:val="009C2BFB"/>
    <w:pPr>
      <w:numPr>
        <w:numId w:val="41"/>
      </w:numPr>
    </w:pPr>
  </w:style>
  <w:style w:type="character" w:customStyle="1" w:styleId="BulletChar">
    <w:name w:val="Bullet Char"/>
    <w:basedOn w:val="DefaultParagraphFont"/>
    <w:link w:val="Bullet"/>
    <w:rsid w:val="000C047C"/>
  </w:style>
  <w:style w:type="character" w:customStyle="1" w:styleId="BulletListChar">
    <w:name w:val="Bullet List Char"/>
    <w:link w:val="BulletList"/>
    <w:rsid w:val="00F467BF"/>
    <w:rPr>
      <w:noProof/>
      <w:lang w:eastAsia="en-GB"/>
    </w:rPr>
  </w:style>
  <w:style w:type="character" w:customStyle="1" w:styleId="BulletListBPChar">
    <w:name w:val="Bullet List (BP) Char"/>
    <w:link w:val="BulletListBP"/>
    <w:rsid w:val="00B52E57"/>
    <w:rPr>
      <w:noProof/>
      <w:lang w:eastAsia="en-GB"/>
    </w:rPr>
  </w:style>
  <w:style w:type="paragraph" w:customStyle="1" w:styleId="EnclosedBulletListegtextboxortable">
    <w:name w:val="Enclosed Bullet List (e.g. textbox or table)"/>
    <w:basedOn w:val="EnclosedNumberedListegtextboxortable"/>
    <w:link w:val="EnclosedBulletListegtextboxortableChar"/>
    <w:qFormat/>
    <w:rsid w:val="00903660"/>
    <w:pPr>
      <w:numPr>
        <w:numId w:val="42"/>
      </w:numPr>
      <w:spacing w:before="40" w:after="40"/>
    </w:pPr>
  </w:style>
  <w:style w:type="character" w:customStyle="1" w:styleId="EnclosedBulletListegtextboxortableChar">
    <w:name w:val="Enclosed Bullet List (e.g. textbox or table) Char"/>
    <w:link w:val="EnclosedBulletListegtextboxortable"/>
    <w:rsid w:val="008A0503"/>
    <w:rPr>
      <w:color w:val="000000"/>
      <w:sz w:val="20"/>
      <w:szCs w:val="20"/>
    </w:rPr>
  </w:style>
  <w:style w:type="paragraph" w:customStyle="1" w:styleId="EnclosedText">
    <w:name w:val="Enclosed Text"/>
    <w:basedOn w:val="Normal"/>
    <w:link w:val="EnclosedTextChar"/>
    <w:qFormat/>
    <w:rsid w:val="00C106FA"/>
    <w:pPr>
      <w:spacing w:after="80"/>
    </w:pPr>
    <w:rPr>
      <w:sz w:val="20"/>
    </w:rPr>
  </w:style>
  <w:style w:type="character" w:customStyle="1" w:styleId="EnclosedTextChar">
    <w:name w:val="Enclosed Text Char"/>
    <w:link w:val="EnclosedText"/>
    <w:rsid w:val="00C106FA"/>
    <w:rPr>
      <w:sz w:val="20"/>
    </w:rPr>
  </w:style>
  <w:style w:type="paragraph" w:customStyle="1" w:styleId="BasicParagraph">
    <w:name w:val="[Basic Paragraph]"/>
    <w:basedOn w:val="Normal"/>
    <w:uiPriority w:val="99"/>
    <w:rsid w:val="004B600F"/>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84750">
      <w:bodyDiv w:val="1"/>
      <w:marLeft w:val="0"/>
      <w:marRight w:val="0"/>
      <w:marTop w:val="0"/>
      <w:marBottom w:val="0"/>
      <w:divBdr>
        <w:top w:val="none" w:sz="0" w:space="0" w:color="auto"/>
        <w:left w:val="none" w:sz="0" w:space="0" w:color="auto"/>
        <w:bottom w:val="none" w:sz="0" w:space="0" w:color="auto"/>
        <w:right w:val="none" w:sz="0" w:space="0" w:color="auto"/>
      </w:divBdr>
    </w:div>
    <w:div w:id="120182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icholson\Desktop\Blue%20Prism%20Solution%20Designer%20Role%20Description%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5EB07939D0F74BB659C4F44137810C" ma:contentTypeVersion="7" ma:contentTypeDescription="Create a new document." ma:contentTypeScope="" ma:versionID="7d276b1e5ce68bd94058da0d5f5b9af5">
  <xsd:schema xmlns:xsd="http://www.w3.org/2001/XMLSchema" xmlns:xs="http://www.w3.org/2001/XMLSchema" xmlns:p="http://schemas.microsoft.com/office/2006/metadata/properties" xmlns:ns2="01ebe231-9ac6-4a9a-8083-fe9ea381dd3f" xmlns:ns3="be9183a1-9f52-48cf-8dc5-c0034f522270" targetNamespace="http://schemas.microsoft.com/office/2006/metadata/properties" ma:root="true" ma:fieldsID="3c14d390dfd2f15bfe4c1bcf9138ad03" ns2:_="" ns3:_="">
    <xsd:import namespace="01ebe231-9ac6-4a9a-8083-fe9ea381dd3f"/>
    <xsd:import namespace="be9183a1-9f52-48cf-8dc5-c0034f5222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be231-9ac6-4a9a-8083-fe9ea381dd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9183a1-9f52-48cf-8dc5-c0034f522270"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BC90A-7677-41EE-9242-9CCFD4D04F05}"/>
</file>

<file path=customXml/itemProps2.xml><?xml version="1.0" encoding="utf-8"?>
<ds:datastoreItem xmlns:ds="http://schemas.openxmlformats.org/officeDocument/2006/customXml" ds:itemID="{F8BDFE87-AD2B-4834-88A0-E30F4A8991D8}"/>
</file>

<file path=customXml/itemProps3.xml><?xml version="1.0" encoding="utf-8"?>
<ds:datastoreItem xmlns:ds="http://schemas.openxmlformats.org/officeDocument/2006/customXml" ds:itemID="{F7BDA372-5A54-41AA-AFFE-938C83522697}"/>
</file>

<file path=customXml/itemProps4.xml><?xml version="1.0" encoding="utf-8"?>
<ds:datastoreItem xmlns:ds="http://schemas.openxmlformats.org/officeDocument/2006/customXml" ds:itemID="{39A48AA8-74C0-489E-9A15-FD0AE23C5C71}"/>
</file>

<file path=docProps/app.xml><?xml version="1.0" encoding="utf-8"?>
<Properties xmlns="http://schemas.openxmlformats.org/officeDocument/2006/extended-properties" xmlns:vt="http://schemas.openxmlformats.org/officeDocument/2006/docPropsVTypes">
  <Template>Blue Prism Solution Designer Role Description v3.dot</Template>
  <TotalTime>1</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 Title</vt:lpstr>
    </vt:vector>
  </TitlesOfParts>
  <Company>Blue Prism</Company>
  <LinksUpToDate>false</LinksUpToDate>
  <CharactersWithSpaces>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cnicholson</dc:creator>
  <cp:keywords/>
  <dc:description/>
  <cp:lastModifiedBy>Craig Nicholson</cp:lastModifiedBy>
  <cp:revision>1</cp:revision>
  <cp:lastPrinted>2016-01-08T09:50:00Z</cp:lastPrinted>
  <dcterms:created xsi:type="dcterms:W3CDTF">2017-08-17T14:27:00Z</dcterms:created>
  <dcterms:modified xsi:type="dcterms:W3CDTF">2017-08-17T14:28:00Z</dcterms:modified>
  <cp:category>Data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0x0101004E5EB07939D0F74BB659C4F44137810C</vt:lpwstr>
  </property>
</Properties>
</file>