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D4" w:rsidRPr="0092528B" w:rsidRDefault="00332FD4" w:rsidP="00EC7FA2">
      <w:pPr>
        <w:pStyle w:val="Subtitle"/>
        <w:rPr>
          <w:rFonts w:ascii="Calibri Light" w:eastAsia="宋体" w:hAnsi="Calibri Light"/>
          <w:lang w:eastAsia="zh-CN"/>
        </w:rPr>
      </w:pPr>
      <w:bookmarkStart w:id="0" w:name="_GoBack"/>
      <w:bookmarkEnd w:id="0"/>
    </w:p>
    <w:p w:rsidR="00332FD4" w:rsidRPr="0092528B" w:rsidRDefault="00673D87">
      <w:pPr>
        <w:rPr>
          <w:rFonts w:eastAsia="宋体"/>
          <w:lang w:val="en-US"/>
        </w:rPr>
      </w:pPr>
      <w:r w:rsidRPr="00673D87">
        <w:rPr>
          <w:rFonts w:eastAsia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65.6pt;height:542pt;z-index:-251653120;visibility:visible;mso-width-percent:950;mso-height-percent:800;mso-wrap-distance-top:3.6pt;mso-wrap-distance-bottom:3.6pt;mso-position-horizontal:center;mso-position-horizontal-relative:page;mso-position-vertical:center;mso-position-vertical-relative:page;mso-width-percent:950;mso-height-percent:800;mso-height-relative:margin;v-text-anchor:bottom" filled="f" stroked="f">
            <v:textbox inset="0,0,0,0">
              <w:txbxContent>
                <w:p w:rsidR="00B45648" w:rsidRPr="000B01A9" w:rsidRDefault="00963DF0" w:rsidP="00EC7DE3">
                  <w:pPr>
                    <w:spacing w:after="0" w:line="240" w:lineRule="auto"/>
                    <w:jc w:val="right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480175" cy="6825055"/>
                        <wp:effectExtent l="0" t="0" r="0" b="0"/>
                        <wp:docPr id="37" name="Picture 37" descr="D:\Profile\Desktop\BluePrism_Report_Pixelation_BottomRigh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52296" name="Picture 13" descr="D:\Profile\Desktop\BluePrism_Report_Pixelation_BottomRigh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0175" cy="682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B300F8" w:rsidRPr="0092528B" w:rsidRDefault="00673D87">
      <w:pPr>
        <w:rPr>
          <w:rFonts w:eastAsia="宋体"/>
          <w:lang w:val="en-US"/>
        </w:rPr>
      </w:pPr>
      <w:r w:rsidRPr="00673D87">
        <w:rPr>
          <w:rFonts w:eastAsia="宋体"/>
          <w:noProof/>
        </w:rPr>
        <w:pict>
          <v:shape id="Text Box 2" o:spid="_x0000_s1028" type="#_x0000_t202" style="position:absolute;margin-left:0;margin-top:0;width:459.2pt;height:338.5pt;z-index:251658240;mso-width-percent:900;mso-height-percent:500;mso-wrap-distance-top:3.6pt;mso-wrap-distance-bottom:3.6pt;mso-position-horizontal:center;mso-position-horizontal-relative:margin;mso-position-vertical:center;mso-position-vertical-relative:page;mso-width-percent:900;mso-height-percent:500;mso-width-relative:margin;mso-height-relative:margin;v-text-anchor:middle" filled="f" fillcolor="this" stroked="f">
            <v:textbox>
              <w:txbxContent>
                <w:p w:rsidR="00B45648" w:rsidRPr="00633FF1" w:rsidRDefault="00673D87" w:rsidP="001644F1">
                  <w:pPr>
                    <w:jc w:val="center"/>
                    <w:rPr>
                      <w:rStyle w:val="TitleChar"/>
                    </w:rPr>
                  </w:pPr>
                  <w:sdt>
                    <w:sdtPr>
                      <w:rPr>
                        <w:rFonts w:ascii="Calibri" w:eastAsiaTheme="majorEastAsia" w:hAnsi="Calibri" w:cstheme="majorBidi"/>
                        <w:color w:val="0F7DC2"/>
                        <w:kern w:val="28"/>
                        <w:sz w:val="56"/>
                        <w:szCs w:val="56"/>
                      </w:rPr>
                      <w:alias w:val="Title"/>
                      <w:id w:val="159354512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&lt;&lt;</w:t>
                      </w:r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客户</w:t>
                      </w:r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/</w:t>
                      </w:r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顾客</w:t>
                      </w:r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&gt;&gt;                                        &lt;</w:t>
                      </w:r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项目</w:t>
                      </w:r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/</w:t>
                      </w:r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流程名</w:t>
                      </w:r>
                      <w:r w:rsidR="00EB0B0B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&gt;</w:t>
                      </w:r>
                    </w:sdtContent>
                  </w:sdt>
                </w:p>
                <w:sdt>
                  <w:sdtPr>
                    <w:rPr>
                      <w:b/>
                      <w:bCs/>
                    </w:rPr>
                    <w:alias w:val="Category"/>
                    <w:id w:val="857273686"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p w:rsidR="00B45648" w:rsidRPr="00EC7FA2" w:rsidRDefault="00673D87" w:rsidP="00EC7FA2">
                      <w:pPr>
                        <w:pStyle w:val="Subtitle"/>
                        <w:jc w:val="center"/>
                        <w:rPr>
                          <w:rFonts w:ascii="Calibri Light" w:hAnsi="Calibri Light" w:cstheme="minorBidi"/>
                          <w:caps w:val="0"/>
                          <w:color w:val="auto"/>
                          <w:sz w:val="22"/>
                          <w:lang w:val="en-GB" w:eastAsia="zh-CN"/>
                        </w:rPr>
                      </w:pPr>
                      <w:r w:rsidRPr="00673D87">
                        <w:rPr>
                          <w:rFonts w:hint="eastAsia"/>
                          <w:b/>
                          <w:bCs/>
                          <w:lang w:eastAsia="zh-CN"/>
                        </w:rPr>
                        <w:t>功能需求调查问卷</w:t>
                      </w:r>
                    </w:p>
                  </w:sdtContent>
                </w:sdt>
                <w:sdt>
                  <w:sdtPr>
                    <w:rPr>
                      <w:b/>
                      <w:color w:val="004990"/>
                      <w:sz w:val="28"/>
                      <w:szCs w:val="28"/>
                    </w:rPr>
                    <w:alias w:val="Keywords"/>
                    <w:id w:val="1662894409"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Content>
                    <w:p w:rsidR="00B45648" w:rsidRPr="001644F1" w:rsidRDefault="00EB0B0B" w:rsidP="001644F1">
                      <w:pPr>
                        <w:jc w:val="center"/>
                        <w:rPr>
                          <w:b/>
                          <w:color w:val="00499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4990"/>
                          <w:sz w:val="28"/>
                          <w:szCs w:val="28"/>
                        </w:rPr>
                        <w:t>版本：</w:t>
                      </w:r>
                      <w:r>
                        <w:rPr>
                          <w:rFonts w:hint="eastAsia"/>
                          <w:b/>
                          <w:color w:val="004990"/>
                          <w:sz w:val="28"/>
                          <w:szCs w:val="28"/>
                        </w:rPr>
                        <w:t>#.#</w:t>
                      </w:r>
                    </w:p>
                  </w:sdtContent>
                </w:sdt>
              </w:txbxContent>
            </v:textbox>
            <w10:wrap anchorx="margin" anchory="page"/>
          </v:shape>
        </w:pict>
      </w:r>
    </w:p>
    <w:p w:rsidR="002E084C" w:rsidRPr="0092528B" w:rsidRDefault="00963DF0" w:rsidP="005B3C74">
      <w:pPr>
        <w:tabs>
          <w:tab w:val="left" w:pos="1590"/>
        </w:tabs>
        <w:rPr>
          <w:rFonts w:eastAsia="宋体"/>
          <w:lang w:val="en-US"/>
        </w:rPr>
      </w:pPr>
      <w:r w:rsidRPr="0092528B">
        <w:rPr>
          <w:rFonts w:eastAsia="宋体" w:hint="eastAsia"/>
          <w:lang w:val="en-US"/>
        </w:rPr>
        <w:tab/>
      </w:r>
    </w:p>
    <w:p w:rsidR="00BB503B" w:rsidRPr="0092528B" w:rsidRDefault="00BB503B">
      <w:pPr>
        <w:rPr>
          <w:rFonts w:eastAsia="宋体"/>
          <w:lang w:val="en-US"/>
        </w:rPr>
      </w:pPr>
    </w:p>
    <w:p w:rsidR="00B300F8" w:rsidRPr="0092528B" w:rsidRDefault="00B300F8">
      <w:pPr>
        <w:rPr>
          <w:rFonts w:eastAsia="宋体"/>
          <w:lang w:val="en-US"/>
        </w:rPr>
      </w:pPr>
    </w:p>
    <w:p w:rsidR="00B300F8" w:rsidRPr="0092528B" w:rsidRDefault="00B300F8">
      <w:pPr>
        <w:rPr>
          <w:rFonts w:eastAsia="宋体"/>
          <w:lang w:val="en-US"/>
        </w:rPr>
      </w:pPr>
    </w:p>
    <w:p w:rsidR="00B300F8" w:rsidRPr="0092528B" w:rsidRDefault="00B300F8">
      <w:pPr>
        <w:rPr>
          <w:rFonts w:eastAsia="宋体"/>
          <w:lang w:val="en-US"/>
        </w:rPr>
      </w:pPr>
    </w:p>
    <w:p w:rsidR="00B300F8" w:rsidRPr="0092528B" w:rsidRDefault="00B300F8">
      <w:pPr>
        <w:rPr>
          <w:rFonts w:eastAsia="宋体"/>
          <w:lang w:val="en-US"/>
        </w:rPr>
      </w:pPr>
    </w:p>
    <w:p w:rsidR="00BB503B" w:rsidRPr="0092528B" w:rsidRDefault="00BB503B" w:rsidP="00BB503B">
      <w:pPr>
        <w:pStyle w:val="NoSpacing"/>
        <w:spacing w:before="40" w:after="40"/>
        <w:rPr>
          <w:rFonts w:eastAsia="宋体"/>
          <w:caps/>
          <w:color w:val="4071B5"/>
          <w:sz w:val="36"/>
          <w:szCs w:val="36"/>
          <w:lang w:eastAsia="zh-CN"/>
        </w:rPr>
      </w:pPr>
    </w:p>
    <w:p w:rsidR="00B300F8" w:rsidRPr="0092528B" w:rsidRDefault="00B300F8">
      <w:pPr>
        <w:rPr>
          <w:rFonts w:eastAsia="宋体"/>
          <w:color w:val="4071B5"/>
          <w:lang w:val="en-US"/>
        </w:rPr>
      </w:pPr>
    </w:p>
    <w:p w:rsidR="008C2981" w:rsidRPr="0092528B" w:rsidRDefault="008C2981">
      <w:pPr>
        <w:rPr>
          <w:rFonts w:eastAsia="宋体"/>
          <w:color w:val="4071B5"/>
          <w:lang w:val="en-US"/>
        </w:rPr>
      </w:pPr>
    </w:p>
    <w:p w:rsidR="00BB503B" w:rsidRPr="0092528B" w:rsidRDefault="00673D87" w:rsidP="009E6274">
      <w:pPr>
        <w:jc w:val="center"/>
        <w:rPr>
          <w:rFonts w:eastAsia="宋体"/>
          <w:color w:val="4071B5"/>
          <w:sz w:val="56"/>
          <w:szCs w:val="56"/>
          <w:lang w:val="en-US"/>
        </w:rPr>
      </w:pPr>
      <w:r w:rsidRPr="00673D87">
        <w:rPr>
          <w:rFonts w:eastAsia="宋体"/>
          <w:noProof/>
        </w:rPr>
        <w:pict>
          <v:shape id="_x0000_s1029" type="#_x0000_t202" style="position:absolute;left:0;text-align:left;margin-left:0;margin-top:0;width:565.5pt;height:542pt;z-index:-251655168;visibility:visible;mso-width-percent:950;mso-height-percent:800;mso-wrap-distance-top:3.6pt;mso-wrap-distance-bottom:3.6pt;mso-position-horizontal:center;mso-position-horizontal-relative:page;mso-position-vertical:center;mso-position-vertical-relative:page;mso-width-percent:950;mso-height-percent:800;mso-height-relative:margin" fillcolor="#dde4ea" stroked="f">
            <v:textbox inset="0,0,0,0">
              <w:txbxContent>
                <w:p w:rsidR="00B45648" w:rsidRDefault="00963DF0" w:rsidP="006868C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886000" cy="6199200"/>
                        <wp:effectExtent l="0" t="0" r="635" b="0"/>
                        <wp:docPr id="21" name="Picture 21" descr="D:\Profile\Desktop\BluePrism_Report_Pixelation_TopLeft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5327867" name="Picture 21" descr="D:\Profile\Desktop\BluePrism_Report_Pixelation_TopLeft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000" cy="61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2E084C" w:rsidRPr="0092528B" w:rsidRDefault="002E084C" w:rsidP="009E6274">
      <w:pPr>
        <w:pStyle w:val="Subtitle"/>
        <w:jc w:val="center"/>
        <w:rPr>
          <w:rFonts w:ascii="Calibri Light" w:eastAsia="宋体" w:hAnsi="Calibri Light"/>
          <w:caps w:val="0"/>
          <w:lang w:eastAsia="zh-CN"/>
        </w:rPr>
      </w:pPr>
    </w:p>
    <w:p w:rsidR="00B300F8" w:rsidRPr="0092528B" w:rsidRDefault="00B300F8" w:rsidP="00F5709C">
      <w:pPr>
        <w:jc w:val="center"/>
        <w:rPr>
          <w:rFonts w:eastAsia="宋体"/>
          <w:color w:val="004990"/>
          <w:lang w:val="en-US"/>
        </w:rPr>
      </w:pPr>
    </w:p>
    <w:p w:rsidR="00533877" w:rsidRPr="0092528B" w:rsidRDefault="00963DF0">
      <w:pPr>
        <w:rPr>
          <w:rFonts w:eastAsia="宋体"/>
          <w:lang w:val="en-US"/>
        </w:rPr>
      </w:pPr>
      <w:r w:rsidRPr="0092528B">
        <w:rPr>
          <w:rFonts w:eastAsia="宋体" w:hint="eastAsia"/>
          <w:lang w:val="en-US"/>
        </w:rPr>
        <w:br w:type="page"/>
      </w:r>
    </w:p>
    <w:p w:rsidR="001156B6" w:rsidRPr="0092528B" w:rsidRDefault="00673D87" w:rsidP="001156B6">
      <w:pPr>
        <w:rPr>
          <w:rFonts w:eastAsia="宋体"/>
          <w:b/>
          <w:bCs/>
        </w:rPr>
      </w:pPr>
      <w:r w:rsidRPr="00673D87">
        <w:rPr>
          <w:rStyle w:val="Heading1Char"/>
          <w:rFonts w:ascii="Calibri Light" w:eastAsia="宋体" w:hAnsi="Calibri Light"/>
        </w:rPr>
        <w:lastRenderedPageBreak/>
        <w:pict>
          <v:shape id="_x0000_s1030" type="#_x0000_t202" style="position:absolute;margin-left:0;margin-top:-134.65pt;width:509.1pt;height:146.55pt;z-index:251664384;mso-position-horizontal:center;mso-position-horizontal-relative:page;mso-position-vertical-relative:bottom-margin-area" filled="f" fillcolor="this" stroked="f">
            <v:textbox style="mso-fit-shape-to-text:t">
              <w:txbxContent>
                <w:p w:rsidR="001156B6" w:rsidRPr="0092528B" w:rsidRDefault="00963DF0" w:rsidP="001156B6">
                  <w:pPr>
                    <w:pStyle w:val="Legal"/>
                    <w:rPr>
                      <w:rFonts w:eastAsia="宋体"/>
                    </w:rPr>
                  </w:pP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本文档中包含的信息是</w:t>
                  </w:r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t xml:space="preserve"> Blue Prism Limited </w:t>
                  </w: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的专有和机密信息，未经获授权的</w:t>
                  </w:r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t xml:space="preserve"> Blue Prism </w:t>
                  </w: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代表的书面同意，不得披露给第三方。未经</w:t>
                  </w:r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t xml:space="preserve"> Blue Prism Limited </w:t>
                  </w: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书面同意，不得以任何形式或通过任何手段（电子或实物形式，包括复制）翻印或传输本文档中的任何部分。</w:t>
                  </w:r>
                </w:p>
                <w:p w:rsidR="001156B6" w:rsidRPr="0092528B" w:rsidRDefault="00963DF0" w:rsidP="001156B6">
                  <w:pPr>
                    <w:pStyle w:val="Legal"/>
                    <w:rPr>
                      <w:rFonts w:eastAsia="宋体"/>
                      <w:b/>
                    </w:rPr>
                  </w:pPr>
                  <w:r w:rsidRPr="0092528B">
                    <w:rPr>
                      <w:rFonts w:eastAsia="宋体" w:cs="SimSun"/>
                      <w:b/>
                      <w:bCs/>
                      <w:szCs w:val="18"/>
                      <w:bdr w:val="nil"/>
                    </w:rPr>
                    <w:t>© Blue Prism Limited</w:t>
                  </w:r>
                  <w:r w:rsidRPr="0092528B">
                    <w:rPr>
                      <w:rFonts w:eastAsia="宋体" w:hAnsi="宋体" w:cs="SimSun"/>
                      <w:b/>
                      <w:bCs/>
                      <w:szCs w:val="18"/>
                      <w:bdr w:val="nil"/>
                    </w:rPr>
                    <w:t>，</w:t>
                  </w:r>
                  <w:r w:rsidRPr="0092528B">
                    <w:rPr>
                      <w:rFonts w:eastAsia="宋体" w:cs="SimSun"/>
                      <w:b/>
                      <w:bCs/>
                      <w:szCs w:val="18"/>
                      <w:bdr w:val="nil"/>
                    </w:rPr>
                    <w:t>2001 - 2015</w:t>
                  </w:r>
                </w:p>
                <w:p w:rsidR="001156B6" w:rsidRPr="0092528B" w:rsidRDefault="00963DF0" w:rsidP="001156B6">
                  <w:pPr>
                    <w:pStyle w:val="Legal"/>
                    <w:rPr>
                      <w:rFonts w:eastAsia="宋体"/>
                    </w:rPr>
                  </w:pP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所有商标在本文档中的使用得到认可，并用于各自所属方的利益。</w:t>
                  </w:r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br/>
                    <w:t xml:space="preserve">Blue Prism </w:t>
                  </w: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对本文档中引用的外部网站的内容概不负责。</w:t>
                  </w:r>
                </w:p>
                <w:p w:rsidR="001156B6" w:rsidRPr="0092528B" w:rsidRDefault="00963DF0" w:rsidP="001156B6">
                  <w:pPr>
                    <w:pStyle w:val="Legal"/>
                    <w:rPr>
                      <w:rFonts w:eastAsia="宋体"/>
                    </w:rPr>
                  </w:pPr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t xml:space="preserve">Blue Prism Limited, </w:t>
                  </w:r>
                  <w:proofErr w:type="spellStart"/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t>Centrix</w:t>
                  </w:r>
                  <w:proofErr w:type="spellEnd"/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t xml:space="preserve"> House, Crow Lane East, Newton-le-Willows, WA12 9UY, United Kingdom</w:t>
                  </w:r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br/>
                  </w: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在英国境内注册：注册编号：</w:t>
                  </w:r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t>4260035</w:t>
                  </w: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。电话：</w:t>
                  </w:r>
                  <w:r w:rsidRPr="0092528B">
                    <w:rPr>
                      <w:rFonts w:eastAsia="宋体" w:cs="SimSun"/>
                      <w:szCs w:val="18"/>
                      <w:bdr w:val="nil"/>
                    </w:rPr>
                    <w:t>+44 870 879 3000</w:t>
                  </w:r>
                  <w:r w:rsidRPr="0092528B">
                    <w:rPr>
                      <w:rFonts w:eastAsia="宋体" w:hAnsi="宋体" w:cs="SimSun"/>
                      <w:szCs w:val="18"/>
                      <w:bdr w:val="nil"/>
                    </w:rPr>
                    <w:t>。网站：</w:t>
                  </w:r>
                  <w:hyperlink r:id="rId13" w:history="1">
                    <w:r w:rsidRPr="0092528B">
                      <w:rPr>
                        <w:rFonts w:eastAsia="宋体" w:cs="SimSun"/>
                        <w:color w:val="0563C1"/>
                        <w:szCs w:val="18"/>
                        <w:u w:val="single"/>
                        <w:bdr w:val="nil"/>
                      </w:rPr>
                      <w:t>www.blueprism.com</w:t>
                    </w:r>
                  </w:hyperlink>
                </w:p>
              </w:txbxContent>
            </v:textbox>
            <w10:wrap anchorx="page"/>
          </v:shape>
        </w:pict>
      </w:r>
      <w:bookmarkStart w:id="1" w:name="_Toc465762407"/>
      <w:bookmarkStart w:id="2" w:name="_Toc523994626"/>
      <w:r w:rsidR="00963DF0" w:rsidRPr="0092528B">
        <w:rPr>
          <w:rStyle w:val="Heading1Char"/>
          <w:rFonts w:ascii="Calibri Light" w:eastAsia="宋体" w:hAnsi="宋体" w:cs="SimSun" w:hint="eastAsia"/>
          <w:bdr w:val="nil"/>
        </w:rPr>
        <w:t>修订历史</w:t>
      </w:r>
      <w:bookmarkEnd w:id="1"/>
      <w:bookmarkEnd w:id="2"/>
    </w:p>
    <w:tbl>
      <w:tblPr>
        <w:tblStyle w:val="BluePrismDarkBorder-Accent1"/>
        <w:tblW w:w="10206" w:type="dxa"/>
        <w:tblLook w:val="04A0"/>
      </w:tblPr>
      <w:tblGrid>
        <w:gridCol w:w="1369"/>
        <w:gridCol w:w="1403"/>
        <w:gridCol w:w="2439"/>
        <w:gridCol w:w="4995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1369" w:type="dxa"/>
          </w:tcPr>
          <w:p w:rsidR="001156B6" w:rsidRPr="0092528B" w:rsidRDefault="00963DF0" w:rsidP="00781490">
            <w:pPr>
              <w:pStyle w:val="TableHeading"/>
              <w:rPr>
                <w:rFonts w:ascii="Calibri Light" w:eastAsia="宋体" w:hAnsi="Calibri Light" w:cstheme="minorHAnsi"/>
                <w:sz w:val="2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日期</w:t>
            </w:r>
          </w:p>
        </w:tc>
        <w:tc>
          <w:tcPr>
            <w:tcW w:w="1403" w:type="dxa"/>
          </w:tcPr>
          <w:p w:rsidR="001156B6" w:rsidRPr="0092528B" w:rsidRDefault="00963DF0" w:rsidP="00781490">
            <w:pPr>
              <w:pStyle w:val="TableHeading"/>
              <w:cnfStyle w:val="100000000000"/>
              <w:rPr>
                <w:rFonts w:ascii="Calibri Light" w:eastAsia="宋体" w:hAnsi="Calibri Light" w:cstheme="minorHAnsi"/>
                <w:sz w:val="2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修订内容</w:t>
            </w:r>
          </w:p>
        </w:tc>
        <w:tc>
          <w:tcPr>
            <w:tcW w:w="2439" w:type="dxa"/>
          </w:tcPr>
          <w:p w:rsidR="001156B6" w:rsidRPr="0092528B" w:rsidRDefault="00963DF0" w:rsidP="00781490">
            <w:pPr>
              <w:pStyle w:val="TableHeading"/>
              <w:cnfStyle w:val="100000000000"/>
              <w:rPr>
                <w:rFonts w:ascii="Calibri Light" w:eastAsia="宋体" w:hAnsi="Calibri Light" w:cstheme="minorHAnsi"/>
                <w:sz w:val="2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作者</w:t>
            </w:r>
          </w:p>
        </w:tc>
        <w:tc>
          <w:tcPr>
            <w:tcW w:w="4995" w:type="dxa"/>
          </w:tcPr>
          <w:p w:rsidR="001156B6" w:rsidRPr="0092528B" w:rsidRDefault="00963DF0" w:rsidP="00781490">
            <w:pPr>
              <w:pStyle w:val="TableHeading"/>
              <w:cnfStyle w:val="100000000000"/>
              <w:rPr>
                <w:rFonts w:ascii="Calibri Light" w:eastAsia="宋体" w:hAnsi="Calibri Light" w:cstheme="minorHAnsi"/>
                <w:sz w:val="2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描述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369" w:type="dxa"/>
          </w:tcPr>
          <w:p w:rsidR="001156B6" w:rsidRPr="0092528B" w:rsidRDefault="001156B6" w:rsidP="00781490">
            <w:pPr>
              <w:rPr>
                <w:rFonts w:eastAsia="宋体" w:cstheme="minorHAnsi"/>
                <w:lang w:eastAsia="zh-CN"/>
              </w:rPr>
            </w:pPr>
          </w:p>
        </w:tc>
        <w:tc>
          <w:tcPr>
            <w:tcW w:w="1403" w:type="dxa"/>
          </w:tcPr>
          <w:p w:rsidR="001156B6" w:rsidRPr="0092528B" w:rsidRDefault="001156B6" w:rsidP="00781490">
            <w:pPr>
              <w:cnfStyle w:val="000000100000"/>
              <w:rPr>
                <w:rFonts w:eastAsia="宋体" w:cstheme="minorHAnsi"/>
                <w:lang w:eastAsia="zh-CN"/>
              </w:rPr>
            </w:pPr>
          </w:p>
        </w:tc>
        <w:tc>
          <w:tcPr>
            <w:tcW w:w="2439" w:type="dxa"/>
          </w:tcPr>
          <w:p w:rsidR="001156B6" w:rsidRPr="0092528B" w:rsidRDefault="001156B6" w:rsidP="00781490">
            <w:pPr>
              <w:cnfStyle w:val="000000100000"/>
              <w:rPr>
                <w:rFonts w:eastAsia="宋体" w:cstheme="minorHAnsi"/>
                <w:lang w:eastAsia="zh-CN"/>
              </w:rPr>
            </w:pPr>
          </w:p>
        </w:tc>
        <w:tc>
          <w:tcPr>
            <w:tcW w:w="4995" w:type="dxa"/>
          </w:tcPr>
          <w:p w:rsidR="001156B6" w:rsidRPr="0092528B" w:rsidRDefault="001156B6" w:rsidP="00781490">
            <w:pPr>
              <w:cnfStyle w:val="000000100000"/>
              <w:rPr>
                <w:rFonts w:eastAsia="宋体" w:cstheme="minorHAnsi"/>
                <w:lang w:eastAsia="zh-CN"/>
              </w:rPr>
            </w:pPr>
          </w:p>
        </w:tc>
      </w:tr>
    </w:tbl>
    <w:p w:rsidR="00A71291" w:rsidRPr="0092528B" w:rsidRDefault="00963DF0" w:rsidP="00E13BB2">
      <w:pPr>
        <w:pStyle w:val="TOCHeading"/>
        <w:rPr>
          <w:rFonts w:ascii="Calibri Light" w:eastAsia="宋体" w:hAnsi="Calibri Light"/>
          <w:lang w:eastAsia="zh-CN"/>
        </w:rPr>
      </w:pPr>
      <w:r w:rsidRPr="0092528B">
        <w:rPr>
          <w:rFonts w:ascii="Calibri Light" w:eastAsia="宋体" w:hAnsi="宋体" w:cs="SimSun" w:hint="eastAsia"/>
          <w:bdr w:val="nil"/>
          <w:lang w:eastAsia="zh-CN"/>
        </w:rPr>
        <w:lastRenderedPageBreak/>
        <w:t>目录</w:t>
      </w:r>
    </w:p>
    <w:p w:rsidR="000C04FD" w:rsidRPr="0092528B" w:rsidRDefault="00673D87">
      <w:pPr>
        <w:pStyle w:val="TOC1"/>
        <w:rPr>
          <w:rFonts w:eastAsia="宋体"/>
          <w:color w:val="auto"/>
          <w:kern w:val="2"/>
          <w:sz w:val="21"/>
        </w:rPr>
      </w:pPr>
      <w:r w:rsidRPr="00673D87">
        <w:rPr>
          <w:rFonts w:eastAsia="宋体" w:cs="Arial" w:hint="eastAsia"/>
          <w:noProof w:val="0"/>
          <w:color w:val="4F81BD"/>
          <w:sz w:val="24"/>
        </w:rPr>
        <w:fldChar w:fldCharType="begin"/>
      </w:r>
      <w:r w:rsidR="00C3420A" w:rsidRPr="0092528B">
        <w:rPr>
          <w:rFonts w:eastAsia="宋体" w:cs="Arial" w:hint="eastAsia"/>
          <w:noProof w:val="0"/>
        </w:rPr>
        <w:instrText xml:space="preserve"> TOC \o "1-2</w:instrText>
      </w:r>
      <w:r w:rsidR="00A37A11" w:rsidRPr="0092528B">
        <w:rPr>
          <w:rFonts w:eastAsia="宋体" w:cs="Arial" w:hint="eastAsia"/>
          <w:noProof w:val="0"/>
        </w:rPr>
        <w:instrText xml:space="preserve">" \h \z \u </w:instrText>
      </w:r>
      <w:r w:rsidRPr="00673D87">
        <w:rPr>
          <w:rFonts w:eastAsia="宋体" w:cs="Arial" w:hint="eastAsia"/>
          <w:noProof w:val="0"/>
          <w:color w:val="4F81BD"/>
          <w:sz w:val="24"/>
        </w:rPr>
        <w:fldChar w:fldCharType="separate"/>
      </w:r>
      <w:hyperlink w:anchor="_Toc523994626" w:history="1">
        <w:r w:rsidR="000C04FD" w:rsidRPr="0092528B">
          <w:rPr>
            <w:rStyle w:val="Hyperlink"/>
            <w:rFonts w:eastAsia="宋体" w:hAnsi="宋体" w:cs="宋体" w:hint="eastAsia"/>
            <w:bdr w:val="nil"/>
          </w:rPr>
          <w:t>修订历史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_Toc523994626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2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1"/>
        <w:rPr>
          <w:rFonts w:eastAsia="宋体"/>
          <w:color w:val="auto"/>
          <w:kern w:val="2"/>
          <w:sz w:val="21"/>
        </w:rPr>
      </w:pPr>
      <w:hyperlink w:anchor="_Toc523994627" w:history="1">
        <w:r w:rsidR="000C04FD" w:rsidRPr="0092528B">
          <w:rPr>
            <w:rStyle w:val="Hyperlink"/>
            <w:rFonts w:eastAsia="宋体" w:hint="eastAsia"/>
          </w:rPr>
          <w:t>1.</w:t>
        </w:r>
        <w:r w:rsidR="000C04FD" w:rsidRPr="0092528B">
          <w:rPr>
            <w:rFonts w:eastAsia="宋体" w:hint="eastAsia"/>
            <w:color w:val="auto"/>
            <w:kern w:val="2"/>
            <w:sz w:val="21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指标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_Toc523994627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4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28" w:history="1">
        <w:r w:rsidR="000C04FD" w:rsidRPr="0092528B">
          <w:rPr>
            <w:rStyle w:val="Hyperlink"/>
            <w:rFonts w:eastAsia="宋体" w:hint="eastAsia"/>
          </w:rPr>
          <w:t>1.1.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工作负载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_Toc523994628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4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29" w:history="1">
        <w:r w:rsidR="000C04FD" w:rsidRPr="0092528B">
          <w:rPr>
            <w:rStyle w:val="Hyperlink"/>
            <w:rFonts w:eastAsia="宋体" w:hint="eastAsia"/>
          </w:rPr>
          <w:t>1.2.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手动资源工作量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_Toc523994629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4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30" w:history="1">
        <w:r w:rsidR="000C04FD" w:rsidRPr="0092528B">
          <w:rPr>
            <w:rStyle w:val="Hyperlink"/>
            <w:rFonts w:eastAsia="宋体" w:hint="eastAsia"/>
          </w:rPr>
          <w:t>1.3.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服务级别协议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_Toc523994630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4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1"/>
        <w:rPr>
          <w:rFonts w:eastAsia="宋体"/>
          <w:color w:val="auto"/>
          <w:kern w:val="2"/>
          <w:sz w:val="21"/>
        </w:rPr>
      </w:pPr>
      <w:hyperlink w:anchor="_Toc523994631" w:history="1">
        <w:r w:rsidR="000C04FD" w:rsidRPr="0092528B">
          <w:rPr>
            <w:rStyle w:val="Hyperlink"/>
            <w:rFonts w:eastAsia="宋体" w:hint="eastAsia"/>
          </w:rPr>
          <w:t>2.</w:t>
        </w:r>
        <w:r w:rsidR="000C04FD" w:rsidRPr="0092528B">
          <w:rPr>
            <w:rFonts w:eastAsia="宋体" w:hint="eastAsia"/>
            <w:color w:val="auto"/>
            <w:kern w:val="2"/>
            <w:sz w:val="21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控制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_Toc523994631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5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32" w:history="1">
        <w:r w:rsidR="000C04FD" w:rsidRPr="0092528B">
          <w:rPr>
            <w:rStyle w:val="Hyperlink"/>
            <w:rFonts w:eastAsia="宋体" w:hint="eastAsia"/>
          </w:rPr>
          <w:t>2.1.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运行时间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_Toc523994632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5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33" w:history="1">
        <w:r w:rsidR="000C04FD" w:rsidRPr="0092528B">
          <w:rPr>
            <w:rStyle w:val="Hyperlink"/>
            <w:rFonts w:eastAsia="宋体" w:hint="eastAsia"/>
          </w:rPr>
          <w:t>2.2.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企业互动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_Toc523994633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5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1"/>
        <w:rPr>
          <w:rFonts w:eastAsia="宋体"/>
          <w:color w:val="auto"/>
          <w:kern w:val="2"/>
          <w:sz w:val="21"/>
        </w:rPr>
      </w:pPr>
      <w:hyperlink w:anchor="_Toc523994634" w:history="1">
        <w:r w:rsidR="000C04FD" w:rsidRPr="0092528B">
          <w:rPr>
            <w:rStyle w:val="Hyperlink"/>
            <w:rFonts w:eastAsia="宋体" w:hint="eastAsia"/>
          </w:rPr>
          <w:t>3.</w:t>
        </w:r>
        <w:r w:rsidR="000C04FD" w:rsidRPr="0092528B">
          <w:rPr>
            <w:rFonts w:eastAsia="宋体" w:hint="eastAsia"/>
            <w:color w:val="auto"/>
            <w:kern w:val="2"/>
            <w:sz w:val="21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执行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_Toc523994634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6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35" w:history="1">
        <w:r w:rsidR="000C04FD" w:rsidRPr="0092528B">
          <w:rPr>
            <w:rStyle w:val="Hyperlink"/>
            <w:rFonts w:eastAsia="宋体" w:hint="eastAsia"/>
          </w:rPr>
          <w:t>3.1.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限制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_Toc523994635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6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36" w:history="1">
        <w:r w:rsidR="000C04FD" w:rsidRPr="0092528B">
          <w:rPr>
            <w:rStyle w:val="Hyperlink"/>
            <w:rFonts w:eastAsia="宋体" w:hint="eastAsia"/>
          </w:rPr>
          <w:t>3.2.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警报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_Toc523994636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6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1"/>
        <w:rPr>
          <w:rFonts w:eastAsia="宋体"/>
          <w:color w:val="auto"/>
          <w:kern w:val="2"/>
          <w:sz w:val="21"/>
        </w:rPr>
      </w:pPr>
      <w:hyperlink w:anchor="_Toc523994637" w:history="1">
        <w:r w:rsidR="000C04FD" w:rsidRPr="0092528B">
          <w:rPr>
            <w:rStyle w:val="Hyperlink"/>
            <w:rFonts w:eastAsia="宋体" w:hint="eastAsia"/>
          </w:rPr>
          <w:t>4.</w:t>
        </w:r>
        <w:r w:rsidR="000C04FD" w:rsidRPr="0092528B">
          <w:rPr>
            <w:rFonts w:eastAsia="宋体" w:hint="eastAsia"/>
            <w:color w:val="auto"/>
            <w:kern w:val="2"/>
            <w:sz w:val="21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数据管理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_Toc523994637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7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38" w:history="1">
        <w:r w:rsidR="000C04FD" w:rsidRPr="0092528B">
          <w:rPr>
            <w:rStyle w:val="Hyperlink"/>
            <w:rFonts w:eastAsia="宋体" w:hint="eastAsia"/>
          </w:rPr>
          <w:t>4.1.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输入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_Toc523994638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7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39" w:history="1">
        <w:r w:rsidR="000C04FD" w:rsidRPr="0092528B">
          <w:rPr>
            <w:rStyle w:val="Hyperlink"/>
            <w:rFonts w:eastAsia="宋体" w:hint="eastAsia"/>
          </w:rPr>
          <w:t>4.2.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输出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_Toc523994639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8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40" w:history="1">
        <w:r w:rsidR="000C04FD" w:rsidRPr="0092528B">
          <w:rPr>
            <w:rStyle w:val="Hyperlink"/>
            <w:rFonts w:eastAsia="宋体" w:hint="eastAsia"/>
          </w:rPr>
          <w:t>4.3.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保存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_Toc523994640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9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1"/>
        <w:rPr>
          <w:rFonts w:eastAsia="宋体"/>
          <w:color w:val="auto"/>
          <w:kern w:val="2"/>
          <w:sz w:val="21"/>
        </w:rPr>
      </w:pPr>
      <w:hyperlink w:anchor="_Toc523994641" w:history="1">
        <w:r w:rsidR="000C04FD" w:rsidRPr="0092528B">
          <w:rPr>
            <w:rStyle w:val="Hyperlink"/>
            <w:rFonts w:eastAsia="宋体" w:hint="eastAsia"/>
          </w:rPr>
          <w:t>5.</w:t>
        </w:r>
        <w:r w:rsidR="000C04FD" w:rsidRPr="0092528B">
          <w:rPr>
            <w:rFonts w:eastAsia="宋体" w:hint="eastAsia"/>
            <w:color w:val="auto"/>
            <w:kern w:val="2"/>
            <w:sz w:val="21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业务连续性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_Toc523994641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10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42" w:history="1">
        <w:r w:rsidR="000C04FD" w:rsidRPr="0092528B">
          <w:rPr>
            <w:rStyle w:val="Hyperlink"/>
            <w:rFonts w:eastAsia="宋体" w:hint="eastAsia"/>
          </w:rPr>
          <w:t>5.1.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cs="SimSun" w:hint="eastAsia"/>
            <w:bdr w:val="nil"/>
          </w:rPr>
          <w:t xml:space="preserve">Blue Prism </w:t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不可用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_Toc523994642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10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0C04FD" w:rsidRPr="0092528B" w:rsidRDefault="00673D87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4643" w:history="1">
        <w:r w:rsidR="000C04FD" w:rsidRPr="0092528B">
          <w:rPr>
            <w:rStyle w:val="Hyperlink"/>
            <w:rFonts w:eastAsia="宋体" w:hint="eastAsia"/>
          </w:rPr>
          <w:t>5.2.</w:t>
        </w:r>
        <w:r w:rsidR="000C04FD" w:rsidRPr="0092528B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0C04FD" w:rsidRPr="0092528B">
          <w:rPr>
            <w:rStyle w:val="Hyperlink"/>
            <w:rFonts w:eastAsia="宋体" w:hAnsi="宋体" w:cs="宋体" w:hint="eastAsia"/>
            <w:bdr w:val="nil"/>
          </w:rPr>
          <w:t>过量工作负载</w:t>
        </w:r>
        <w:r w:rsidR="000C04FD" w:rsidRPr="0092528B">
          <w:rPr>
            <w:rFonts w:eastAsia="宋体" w:hint="eastAsia"/>
            <w:webHidden/>
          </w:rPr>
          <w:tab/>
        </w:r>
        <w:r w:rsidRPr="0092528B">
          <w:rPr>
            <w:rFonts w:eastAsia="宋体" w:hint="eastAsia"/>
            <w:webHidden/>
          </w:rPr>
          <w:fldChar w:fldCharType="begin"/>
        </w:r>
        <w:r w:rsidR="000C04FD" w:rsidRPr="0092528B">
          <w:rPr>
            <w:rFonts w:eastAsia="宋体" w:hint="eastAsia"/>
            <w:webHidden/>
          </w:rPr>
          <w:instrText xml:space="preserve"> PAGEREF _Toc523994643 \h </w:instrText>
        </w:r>
        <w:r w:rsidRPr="0092528B">
          <w:rPr>
            <w:rFonts w:eastAsia="宋体" w:hint="eastAsia"/>
            <w:webHidden/>
          </w:rPr>
        </w:r>
        <w:r w:rsidRPr="0092528B">
          <w:rPr>
            <w:rFonts w:eastAsia="宋体" w:hint="eastAsia"/>
            <w:webHidden/>
          </w:rPr>
          <w:fldChar w:fldCharType="separate"/>
        </w:r>
        <w:r w:rsidR="006553E9">
          <w:rPr>
            <w:rFonts w:eastAsia="宋体"/>
            <w:webHidden/>
          </w:rPr>
          <w:t>10</w:t>
        </w:r>
        <w:r w:rsidRPr="0092528B">
          <w:rPr>
            <w:rFonts w:eastAsia="宋体" w:hint="eastAsia"/>
            <w:webHidden/>
          </w:rPr>
          <w:fldChar w:fldCharType="end"/>
        </w:r>
      </w:hyperlink>
    </w:p>
    <w:p w:rsidR="00963274" w:rsidRPr="0092528B" w:rsidRDefault="00673D87" w:rsidP="008B58CF">
      <w:pPr>
        <w:pStyle w:val="TOC2"/>
        <w:rPr>
          <w:rFonts w:eastAsia="宋体"/>
          <w:noProof w:val="0"/>
          <w:lang w:val="en-US"/>
        </w:rPr>
      </w:pPr>
      <w:r w:rsidRPr="0092528B">
        <w:rPr>
          <w:rFonts w:eastAsia="宋体" w:hint="eastAsia"/>
          <w:noProof w:val="0"/>
          <w:lang w:val="en-US"/>
        </w:rPr>
        <w:fldChar w:fldCharType="end"/>
      </w: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92528B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1156B6" w:rsidRPr="0092528B" w:rsidRDefault="00963DF0" w:rsidP="001156B6">
      <w:pPr>
        <w:pStyle w:val="Heading1"/>
        <w:keepLines w:val="0"/>
        <w:spacing w:before="480" w:line="240" w:lineRule="auto"/>
        <w:rPr>
          <w:rFonts w:ascii="Calibri Light" w:eastAsia="宋体" w:hAnsi="Calibri Light"/>
        </w:rPr>
      </w:pPr>
      <w:bookmarkStart w:id="3" w:name="_Toc449536064"/>
      <w:bookmarkStart w:id="4" w:name="_Toc465762408"/>
      <w:bookmarkStart w:id="5" w:name="_Toc523994627"/>
      <w:r w:rsidRPr="0092528B">
        <w:rPr>
          <w:rFonts w:ascii="Calibri Light" w:eastAsia="宋体" w:hAnsi="宋体" w:cs="SimSun" w:hint="eastAsia"/>
          <w:bdr w:val="nil"/>
        </w:rPr>
        <w:lastRenderedPageBreak/>
        <w:t>指标</w:t>
      </w:r>
      <w:bookmarkEnd w:id="3"/>
      <w:bookmarkEnd w:id="4"/>
      <w:bookmarkEnd w:id="5"/>
    </w:p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6" w:name="_Toc449536065"/>
      <w:bookmarkStart w:id="7" w:name="_Toc465762409"/>
      <w:bookmarkStart w:id="8" w:name="_Toc523994628"/>
      <w:r w:rsidRPr="0092528B">
        <w:rPr>
          <w:rFonts w:ascii="Calibri Light" w:eastAsia="宋体" w:hAnsi="宋体" w:cs="SimSun" w:hint="eastAsia"/>
          <w:bdr w:val="nil"/>
        </w:rPr>
        <w:t>工作负载</w:t>
      </w:r>
      <w:bookmarkEnd w:id="6"/>
      <w:bookmarkEnd w:id="7"/>
      <w:bookmarkEnd w:id="8"/>
    </w:p>
    <w:tbl>
      <w:tblPr>
        <w:tblStyle w:val="BluePrismDarkBorder-Accent1"/>
        <w:tblW w:w="10206" w:type="dxa"/>
        <w:tblLook w:val="04A0"/>
      </w:tblPr>
      <w:tblGrid>
        <w:gridCol w:w="6695"/>
        <w:gridCol w:w="3511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6695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该解决方案预计处理的案例数量有多少？</w:t>
            </w:r>
          </w:p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包含频率，例如每周</w:t>
            </w:r>
            <w:r w:rsidRPr="0092528B">
              <w:rPr>
                <w:rFonts w:ascii="Calibri Light" w:eastAsia="宋体" w:hAnsi="Calibri Light" w:cs="SimSun" w:hint="eastAsia"/>
                <w:color w:val="44546A"/>
                <w:szCs w:val="22"/>
                <w:bdr w:val="nil"/>
                <w:lang w:val="en-GB" w:eastAsia="zh-CN"/>
              </w:rPr>
              <w:t xml:space="preserve"> 1000 </w:t>
            </w: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个案例，每小时</w:t>
            </w:r>
            <w:r w:rsidRPr="0092528B">
              <w:rPr>
                <w:rFonts w:ascii="Calibri Light" w:eastAsia="宋体" w:hAnsi="Calibri Light" w:cs="SimSun" w:hint="eastAsia"/>
                <w:color w:val="44546A"/>
                <w:szCs w:val="22"/>
                <w:bdr w:val="nil"/>
                <w:lang w:val="en-GB" w:eastAsia="zh-CN"/>
              </w:rPr>
              <w:t xml:space="preserve"> 50 </w:t>
            </w: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个案例</w:t>
            </w:r>
          </w:p>
        </w:tc>
        <w:tc>
          <w:tcPr>
            <w:tcW w:w="3511" w:type="dxa"/>
          </w:tcPr>
          <w:p w:rsidR="001156B6" w:rsidRPr="0092528B" w:rsidRDefault="001156B6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6695" w:type="dxa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最大预计数量是多少？</w:t>
            </w:r>
          </w:p>
        </w:tc>
        <w:tc>
          <w:tcPr>
            <w:tcW w:w="3511" w:type="dxa"/>
          </w:tcPr>
          <w:p w:rsidR="001156B6" w:rsidRPr="0092528B" w:rsidRDefault="001156B6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6695" w:type="dxa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最小预计数量是多少？</w:t>
            </w:r>
          </w:p>
        </w:tc>
        <w:tc>
          <w:tcPr>
            <w:tcW w:w="3511" w:type="dxa"/>
          </w:tcPr>
          <w:p w:rsidR="001156B6" w:rsidRPr="0092528B" w:rsidRDefault="001156B6" w:rsidP="00781490">
            <w:pPr>
              <w:pStyle w:val="TableContents"/>
              <w:jc w:val="center"/>
              <w:cnfStyle w:val="00000001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6695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预计是否存在较高工作负载的时间段？</w:t>
            </w:r>
          </w:p>
        </w:tc>
        <w:tc>
          <w:tcPr>
            <w:tcW w:w="3511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6553E9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6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包含哪些？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9" w:name="_Toc449536066"/>
      <w:bookmarkStart w:id="10" w:name="_Toc465762410"/>
      <w:bookmarkStart w:id="11" w:name="_Toc523994629"/>
      <w:r w:rsidRPr="0092528B">
        <w:rPr>
          <w:rFonts w:ascii="Calibri Light" w:eastAsia="宋体" w:hAnsi="宋体" w:cs="SimSun" w:hint="eastAsia"/>
          <w:bdr w:val="nil"/>
        </w:rPr>
        <w:t>手动资源工作量</w:t>
      </w:r>
      <w:bookmarkEnd w:id="9"/>
      <w:bookmarkEnd w:id="10"/>
      <w:bookmarkEnd w:id="11"/>
    </w:p>
    <w:tbl>
      <w:tblPr>
        <w:tblStyle w:val="BluePrismDarkBorder-Accent1"/>
        <w:tblW w:w="10206" w:type="dxa"/>
        <w:tblLook w:val="04A0"/>
      </w:tblPr>
      <w:tblGrid>
        <w:gridCol w:w="6717"/>
        <w:gridCol w:w="3489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6717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目前需要多少</w:t>
            </w:r>
            <w:r w:rsidRPr="0092528B">
              <w:rPr>
                <w:rFonts w:ascii="Calibri Light" w:eastAsia="宋体" w:hAnsi="Calibri Light" w:cs="SimSun" w:hint="eastAsia"/>
                <w:color w:val="44546A"/>
                <w:szCs w:val="22"/>
                <w:bdr w:val="nil"/>
                <w:lang w:val="en-GB" w:eastAsia="zh-CN"/>
              </w:rPr>
              <w:t xml:space="preserve"> FTE </w:t>
            </w: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来手动执行流程？</w:t>
            </w:r>
          </w:p>
        </w:tc>
        <w:tc>
          <w:tcPr>
            <w:tcW w:w="3489" w:type="dxa"/>
          </w:tcPr>
          <w:p w:rsidR="001156B6" w:rsidRPr="0092528B" w:rsidRDefault="001156B6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6717" w:type="dxa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平均案例处理时间是多少？</w:t>
            </w:r>
          </w:p>
        </w:tc>
        <w:tc>
          <w:tcPr>
            <w:tcW w:w="3489" w:type="dxa"/>
          </w:tcPr>
          <w:p w:rsidR="001156B6" w:rsidRPr="0092528B" w:rsidRDefault="001156B6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12" w:name="_Toc449536067"/>
      <w:bookmarkStart w:id="13" w:name="_Toc465762411"/>
      <w:bookmarkStart w:id="14" w:name="_Toc523994630"/>
      <w:r w:rsidRPr="0092528B">
        <w:rPr>
          <w:rFonts w:ascii="Calibri Light" w:eastAsia="宋体" w:hAnsi="宋体" w:cs="SimSun" w:hint="eastAsia"/>
          <w:bdr w:val="nil"/>
        </w:rPr>
        <w:t>服务级别协议</w:t>
      </w:r>
      <w:bookmarkEnd w:id="12"/>
      <w:bookmarkEnd w:id="13"/>
      <w:bookmarkEnd w:id="14"/>
    </w:p>
    <w:tbl>
      <w:tblPr>
        <w:tblStyle w:val="BluePrismDarkBorder-Accent1"/>
        <w:tblW w:w="10206" w:type="dxa"/>
        <w:tblLook w:val="04A0"/>
      </w:tblPr>
      <w:tblGrid>
        <w:gridCol w:w="6687"/>
        <w:gridCol w:w="3519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6687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该解决方案是否必须符合任何</w:t>
            </w:r>
            <w:r w:rsidRPr="0092528B">
              <w:rPr>
                <w:rFonts w:ascii="Calibri Light" w:eastAsia="宋体" w:hAnsi="Calibri Light" w:cs="SimSun" w:hint="eastAsia"/>
                <w:color w:val="44546A"/>
                <w:szCs w:val="22"/>
                <w:bdr w:val="nil"/>
                <w:lang w:val="en-GB" w:eastAsia="zh-CN"/>
              </w:rPr>
              <w:t xml:space="preserve"> SLA</w:t>
            </w: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？</w:t>
            </w:r>
          </w:p>
        </w:tc>
        <w:tc>
          <w:tcPr>
            <w:tcW w:w="3519" w:type="dxa"/>
          </w:tcPr>
          <w:p w:rsidR="001156B6" w:rsidRPr="0092528B" w:rsidRDefault="00963DF0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6553E9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6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包含哪些？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6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该解决方案是否需要识别</w:t>
            </w:r>
            <w:r w:rsidRPr="0092528B">
              <w:rPr>
                <w:rFonts w:ascii="Calibri Light" w:eastAsia="宋体" w:hAnsi="Calibri Light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 xml:space="preserve"> SLA </w:t>
            </w: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违规行为？如果需要，那么如何识别？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ind w:left="460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1"/>
        <w:rPr>
          <w:rFonts w:ascii="Calibri Light" w:eastAsia="宋体" w:hAnsi="Calibri Light"/>
        </w:rPr>
      </w:pPr>
      <w:bookmarkStart w:id="15" w:name="_Toc449536068"/>
      <w:bookmarkStart w:id="16" w:name="_Toc465762412"/>
      <w:bookmarkStart w:id="17" w:name="_Toc523994631"/>
      <w:r w:rsidRPr="0092528B">
        <w:rPr>
          <w:rFonts w:ascii="Calibri Light" w:eastAsia="宋体" w:hAnsi="宋体" w:cs="SimSun" w:hint="eastAsia"/>
          <w:bdr w:val="nil"/>
        </w:rPr>
        <w:lastRenderedPageBreak/>
        <w:t>控制</w:t>
      </w:r>
      <w:bookmarkEnd w:id="15"/>
      <w:bookmarkEnd w:id="16"/>
      <w:bookmarkEnd w:id="17"/>
    </w:p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18" w:name="_Toc449536069"/>
      <w:bookmarkStart w:id="19" w:name="_Toc465762413"/>
      <w:bookmarkStart w:id="20" w:name="_Toc523994632"/>
      <w:r w:rsidRPr="0092528B">
        <w:rPr>
          <w:rFonts w:ascii="Calibri Light" w:eastAsia="宋体" w:hAnsi="宋体" w:cs="SimSun" w:hint="eastAsia"/>
          <w:bdr w:val="nil"/>
        </w:rPr>
        <w:t>运行时间</w:t>
      </w:r>
      <w:bookmarkEnd w:id="18"/>
      <w:bookmarkEnd w:id="19"/>
      <w:bookmarkEnd w:id="20"/>
    </w:p>
    <w:tbl>
      <w:tblPr>
        <w:tblStyle w:val="BluePrismDarkBorder-Accent1"/>
        <w:tblW w:w="0" w:type="auto"/>
        <w:tblLook w:val="04A0"/>
      </w:tblPr>
      <w:tblGrid>
        <w:gridCol w:w="7938"/>
        <w:gridCol w:w="2097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7938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该解决方案是否会在正常工作时间之外运行？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</w:p>
        </w:tc>
        <w:tc>
          <w:tcPr>
            <w:tcW w:w="2097" w:type="dxa"/>
          </w:tcPr>
          <w:p w:rsidR="001156B6" w:rsidRPr="0092528B" w:rsidRDefault="00963DF0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7938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该解决方案在什么时间启动？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</w:p>
        </w:tc>
        <w:tc>
          <w:tcPr>
            <w:tcW w:w="2097" w:type="dxa"/>
          </w:tcPr>
          <w:p w:rsidR="001156B6" w:rsidRPr="0092528B" w:rsidRDefault="001156B6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7938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该解决方案是否会在某个时间停止工作？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</w:p>
        </w:tc>
        <w:tc>
          <w:tcPr>
            <w:tcW w:w="2097" w:type="dxa"/>
          </w:tcPr>
          <w:p w:rsidR="001156B6" w:rsidRPr="0092528B" w:rsidRDefault="001156B6" w:rsidP="00781490">
            <w:pPr>
              <w:pStyle w:val="TableContents"/>
              <w:jc w:val="center"/>
              <w:cnfStyle w:val="00000001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7938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该解决方案将在星期几运行？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</w:p>
        </w:tc>
        <w:tc>
          <w:tcPr>
            <w:tcW w:w="2097" w:type="dxa"/>
          </w:tcPr>
          <w:p w:rsidR="001156B6" w:rsidRPr="0092528B" w:rsidRDefault="001156B6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7938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该解决方案是否不能在某些日期或时间运行？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</w:p>
        </w:tc>
        <w:tc>
          <w:tcPr>
            <w:tcW w:w="2097" w:type="dxa"/>
          </w:tcPr>
          <w:p w:rsidR="001156B6" w:rsidRPr="0092528B" w:rsidRDefault="001156B6" w:rsidP="00781490">
            <w:pPr>
              <w:pStyle w:val="TableContents"/>
              <w:jc w:val="center"/>
              <w:cnfStyle w:val="00000001000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21" w:name="_Toc449536070"/>
      <w:bookmarkStart w:id="22" w:name="_Toc465762414"/>
      <w:bookmarkStart w:id="23" w:name="_Toc523994633"/>
      <w:r w:rsidRPr="0092528B">
        <w:rPr>
          <w:rFonts w:ascii="Calibri Light" w:eastAsia="宋体" w:hAnsi="宋体" w:cs="SimSun" w:hint="eastAsia"/>
          <w:bdr w:val="nil"/>
        </w:rPr>
        <w:t>企业互动</w:t>
      </w:r>
      <w:bookmarkEnd w:id="21"/>
      <w:bookmarkEnd w:id="22"/>
      <w:bookmarkEnd w:id="23"/>
    </w:p>
    <w:tbl>
      <w:tblPr>
        <w:tblStyle w:val="BluePrismDarkBorder-Accent1"/>
        <w:tblW w:w="0" w:type="auto"/>
        <w:tblLook w:val="04A0"/>
      </w:tblPr>
      <w:tblGrid>
        <w:gridCol w:w="7938"/>
        <w:gridCol w:w="2127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10065" w:type="dxa"/>
            <w:gridSpan w:val="2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企业在端到端流程中扮演什么角色？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7938" w:type="dxa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企业是否会向该解决方案提供新的工作？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ind w:left="460"/>
              <w:rPr>
                <w:rFonts w:ascii="Calibri Light" w:eastAsia="宋体" w:hAnsi="Calibri Light" w:cstheme="majorHAnsi"/>
                <w:lang w:eastAsia="zh-CN"/>
              </w:rPr>
            </w:pPr>
          </w:p>
        </w:tc>
        <w:tc>
          <w:tcPr>
            <w:tcW w:w="2127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7938" w:type="dxa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企业是否会向该解决方案重新提交异常案例？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ind w:left="460"/>
              <w:rPr>
                <w:rFonts w:ascii="Calibri Light" w:eastAsia="宋体" w:hAnsi="Calibri Light" w:cstheme="majorHAnsi"/>
                <w:lang w:eastAsia="zh-CN"/>
              </w:rPr>
            </w:pPr>
          </w:p>
        </w:tc>
        <w:tc>
          <w:tcPr>
            <w:tcW w:w="2127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01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</w:tbl>
    <w:p w:rsidR="001156B6" w:rsidRPr="0092528B" w:rsidRDefault="00963DF0" w:rsidP="001156B6">
      <w:pPr>
        <w:pStyle w:val="Heading1"/>
        <w:rPr>
          <w:rFonts w:ascii="Calibri Light" w:eastAsia="宋体" w:hAnsi="Calibri Light"/>
        </w:rPr>
      </w:pPr>
      <w:bookmarkStart w:id="24" w:name="_Toc449536071"/>
      <w:bookmarkStart w:id="25" w:name="_Toc465762415"/>
      <w:bookmarkStart w:id="26" w:name="_Toc523994634"/>
      <w:r w:rsidRPr="0092528B">
        <w:rPr>
          <w:rFonts w:ascii="Calibri Light" w:eastAsia="宋体" w:hAnsi="宋体" w:cs="SimSun" w:hint="eastAsia"/>
          <w:bdr w:val="nil"/>
        </w:rPr>
        <w:lastRenderedPageBreak/>
        <w:t>执行</w:t>
      </w:r>
      <w:bookmarkEnd w:id="24"/>
      <w:bookmarkEnd w:id="25"/>
      <w:bookmarkEnd w:id="26"/>
    </w:p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27" w:name="_Toc449536072"/>
      <w:bookmarkStart w:id="28" w:name="_Toc465762416"/>
      <w:bookmarkStart w:id="29" w:name="_Toc523994635"/>
      <w:r w:rsidRPr="0092528B">
        <w:rPr>
          <w:rFonts w:ascii="Calibri Light" w:eastAsia="宋体" w:hAnsi="宋体" w:cs="SimSun" w:hint="eastAsia"/>
          <w:bdr w:val="nil"/>
        </w:rPr>
        <w:t>限制</w:t>
      </w:r>
      <w:bookmarkEnd w:id="27"/>
      <w:bookmarkEnd w:id="28"/>
      <w:bookmarkEnd w:id="29"/>
    </w:p>
    <w:tbl>
      <w:tblPr>
        <w:tblStyle w:val="BluePrismDarkBorder-Accent1"/>
        <w:tblW w:w="10065" w:type="dxa"/>
        <w:tblLook w:val="04A0"/>
      </w:tblPr>
      <w:tblGrid>
        <w:gridCol w:w="6691"/>
        <w:gridCol w:w="3374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6691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是否必须遵从任何企业阈值？例如，付费低于特定值</w:t>
            </w:r>
          </w:p>
        </w:tc>
        <w:tc>
          <w:tcPr>
            <w:tcW w:w="3374" w:type="dxa"/>
          </w:tcPr>
          <w:p w:rsidR="001156B6" w:rsidRPr="0092528B" w:rsidRDefault="00963DF0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065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包含哪些？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jc w:val="center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6691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是否存在任何目标系统不可用的时间窗或时间段？</w:t>
            </w:r>
          </w:p>
        </w:tc>
        <w:tc>
          <w:tcPr>
            <w:tcW w:w="3374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01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065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请列出相关系统及其不可用的时间。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ind w:left="460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30" w:name="_Toc449536073"/>
      <w:bookmarkStart w:id="31" w:name="_Toc465762417"/>
      <w:bookmarkStart w:id="32" w:name="_Toc523994636"/>
      <w:r w:rsidRPr="0092528B">
        <w:rPr>
          <w:rFonts w:ascii="Calibri Light" w:eastAsia="宋体" w:hAnsi="宋体" w:cs="SimSun" w:hint="eastAsia"/>
          <w:bdr w:val="nil"/>
        </w:rPr>
        <w:t>警报</w:t>
      </w:r>
      <w:bookmarkEnd w:id="30"/>
      <w:bookmarkEnd w:id="31"/>
      <w:bookmarkEnd w:id="32"/>
    </w:p>
    <w:tbl>
      <w:tblPr>
        <w:tblStyle w:val="BluePrismDarkBorder-Accent1"/>
        <w:tblW w:w="0" w:type="auto"/>
        <w:tblLook w:val="04A0"/>
      </w:tblPr>
      <w:tblGrid>
        <w:gridCol w:w="7026"/>
        <w:gridCol w:w="3034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该解决方案是否需要发送任何警报？</w:t>
            </w:r>
          </w:p>
        </w:tc>
        <w:tc>
          <w:tcPr>
            <w:tcW w:w="3034" w:type="dxa"/>
          </w:tcPr>
          <w:p w:rsidR="001156B6" w:rsidRPr="0092528B" w:rsidRDefault="00963DF0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060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哪些事件应触发警报？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060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如何发送警报？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ind w:left="46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060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谁将接收警报？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1"/>
        <w:rPr>
          <w:rFonts w:ascii="Calibri Light" w:eastAsia="宋体" w:hAnsi="Calibri Light"/>
        </w:rPr>
      </w:pPr>
      <w:bookmarkStart w:id="33" w:name="_Toc449536074"/>
      <w:bookmarkStart w:id="34" w:name="_Toc465762418"/>
      <w:bookmarkStart w:id="35" w:name="_Toc523994637"/>
      <w:r w:rsidRPr="0092528B">
        <w:rPr>
          <w:rFonts w:ascii="Calibri Light" w:eastAsia="宋体" w:hAnsi="宋体" w:cs="SimSun" w:hint="eastAsia"/>
          <w:bdr w:val="nil"/>
        </w:rPr>
        <w:lastRenderedPageBreak/>
        <w:t>数据管理</w:t>
      </w:r>
      <w:bookmarkEnd w:id="33"/>
      <w:bookmarkEnd w:id="34"/>
      <w:bookmarkEnd w:id="35"/>
    </w:p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36" w:name="_Toc449536075"/>
      <w:bookmarkStart w:id="37" w:name="_Toc465762419"/>
      <w:bookmarkStart w:id="38" w:name="_Toc523994638"/>
      <w:r w:rsidRPr="0092528B">
        <w:rPr>
          <w:rFonts w:ascii="Calibri Light" w:eastAsia="宋体" w:hAnsi="宋体" w:cs="SimSun" w:hint="eastAsia"/>
          <w:bdr w:val="nil"/>
        </w:rPr>
        <w:t>输入</w:t>
      </w:r>
      <w:bookmarkEnd w:id="36"/>
      <w:bookmarkEnd w:id="37"/>
      <w:bookmarkEnd w:id="38"/>
    </w:p>
    <w:tbl>
      <w:tblPr>
        <w:tblStyle w:val="BluePrismDarkBorder-Accent1"/>
        <w:tblW w:w="0" w:type="auto"/>
        <w:tblLook w:val="04A0"/>
      </w:tblPr>
      <w:tblGrid>
        <w:gridCol w:w="10421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10507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哪些输入将向该解决方案馈送工作？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4D684D">
      <w:pPr>
        <w:pStyle w:val="Heading4"/>
        <w:rPr>
          <w:rFonts w:ascii="Calibri Light" w:eastAsia="宋体" w:hAnsi="Calibri Light"/>
        </w:rPr>
      </w:pPr>
      <w:bookmarkStart w:id="39" w:name="_Toc449536076"/>
      <w:r w:rsidRPr="0092528B">
        <w:rPr>
          <w:rFonts w:ascii="Calibri Light" w:eastAsia="宋体" w:hAnsi="宋体" w:cs="SimSun" w:hint="eastAsia"/>
          <w:szCs w:val="24"/>
          <w:bdr w:val="nil"/>
        </w:rPr>
        <w:t>来源</w:t>
      </w:r>
      <w:bookmarkEnd w:id="39"/>
    </w:p>
    <w:tbl>
      <w:tblPr>
        <w:tblStyle w:val="BluePrismDarkBorder-Accent1"/>
        <w:tblW w:w="10201" w:type="dxa"/>
        <w:tblLook w:val="04A0"/>
      </w:tblPr>
      <w:tblGrid>
        <w:gridCol w:w="7026"/>
        <w:gridCol w:w="3175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工作的来源是什么？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工作来临的时间和频率是什么？（例如：每天上午</w:t>
            </w:r>
            <w:r w:rsidRPr="0092528B">
              <w:rPr>
                <w:rFonts w:ascii="Calibri Light" w:eastAsia="宋体" w:hAnsi="Calibri Light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 xml:space="preserve"> 9 </w:t>
            </w: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点一次，每</w:t>
            </w:r>
            <w:r w:rsidRPr="0092528B">
              <w:rPr>
                <w:rFonts w:ascii="Calibri Light" w:eastAsia="宋体" w:hAnsi="Calibri Light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 xml:space="preserve"> 2 </w:t>
            </w: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个小时一次）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是否不会有任何工作来临？</w:t>
            </w: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01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此时会发生什么情况？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ind w:left="460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4D684D">
      <w:pPr>
        <w:pStyle w:val="Heading4"/>
        <w:rPr>
          <w:rFonts w:ascii="Calibri Light" w:eastAsia="宋体" w:hAnsi="Calibri Light"/>
        </w:rPr>
      </w:pPr>
      <w:bookmarkStart w:id="40" w:name="_Toc430961668"/>
      <w:bookmarkStart w:id="41" w:name="_Toc449536077"/>
      <w:r w:rsidRPr="0092528B">
        <w:rPr>
          <w:rFonts w:ascii="Calibri Light" w:eastAsia="宋体" w:hAnsi="宋体" w:cs="SimSun" w:hint="eastAsia"/>
          <w:szCs w:val="24"/>
          <w:bdr w:val="nil"/>
        </w:rPr>
        <w:t>结构</w:t>
      </w:r>
      <w:bookmarkEnd w:id="40"/>
      <w:bookmarkEnd w:id="41"/>
    </w:p>
    <w:tbl>
      <w:tblPr>
        <w:tblStyle w:val="BluePrismDarkBorder-Accent1"/>
        <w:tblW w:w="10201" w:type="dxa"/>
        <w:tblLook w:val="04A0"/>
      </w:tblPr>
      <w:tblGrid>
        <w:gridCol w:w="10201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如何设置数据结构？如相关，提供输入示例。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是一次提供一个案例，还是每次输入包含多个案例？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4D684D">
      <w:pPr>
        <w:pStyle w:val="Heading4"/>
        <w:rPr>
          <w:rFonts w:ascii="Calibri Light" w:eastAsia="宋体" w:hAnsi="Calibri Light"/>
        </w:rPr>
      </w:pPr>
      <w:bookmarkStart w:id="42" w:name="_Toc430961669"/>
      <w:bookmarkStart w:id="43" w:name="_Toc449536078"/>
      <w:r w:rsidRPr="0092528B">
        <w:rPr>
          <w:rFonts w:ascii="Calibri Light" w:eastAsia="宋体" w:hAnsi="宋体" w:cs="SimSun" w:hint="eastAsia"/>
          <w:szCs w:val="24"/>
          <w:bdr w:val="nil"/>
        </w:rPr>
        <w:t>识别</w:t>
      </w:r>
      <w:bookmarkEnd w:id="42"/>
      <w:bookmarkEnd w:id="43"/>
    </w:p>
    <w:tbl>
      <w:tblPr>
        <w:tblStyle w:val="BluePrismDarkBorder-Accent1"/>
        <w:tblW w:w="10201" w:type="dxa"/>
        <w:tblLook w:val="04A0"/>
      </w:tblPr>
      <w:tblGrid>
        <w:gridCol w:w="7026"/>
        <w:gridCol w:w="3175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案例是否具有唯一标识？</w:t>
            </w: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哪个字段或字段组合将作为标识符？只有非敏感数据可作为标识符。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bookmarkStart w:id="44" w:name="_Toc430961670"/>
            <w:bookmarkEnd w:id="44"/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该解决方案是否会获得重复案例？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01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lastRenderedPageBreak/>
              <w:t>多次处理同一案例会有什么结果？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检测到重复案例时应如何处理？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案例是否可在日后再次合理出现？</w:t>
            </w: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再次合理出现与不必要的重复如何区别？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ind w:left="460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45" w:name="_Toc449536079"/>
      <w:bookmarkStart w:id="46" w:name="_Toc465762420"/>
      <w:bookmarkStart w:id="47" w:name="_Toc523994639"/>
      <w:r w:rsidRPr="0092528B">
        <w:rPr>
          <w:rFonts w:ascii="Calibri Light" w:eastAsia="宋体" w:hAnsi="宋体" w:cs="SimSun" w:hint="eastAsia"/>
          <w:bdr w:val="nil"/>
        </w:rPr>
        <w:t>输出</w:t>
      </w:r>
      <w:bookmarkEnd w:id="45"/>
      <w:bookmarkEnd w:id="46"/>
      <w:bookmarkEnd w:id="47"/>
    </w:p>
    <w:p w:rsidR="001156B6" w:rsidRPr="0092528B" w:rsidRDefault="00963DF0" w:rsidP="004D684D">
      <w:pPr>
        <w:pStyle w:val="Heading4"/>
        <w:rPr>
          <w:rFonts w:ascii="Calibri Light" w:eastAsia="宋体" w:hAnsi="Calibri Light"/>
        </w:rPr>
      </w:pPr>
      <w:bookmarkStart w:id="48" w:name="_Toc449536080"/>
      <w:r w:rsidRPr="0092528B">
        <w:rPr>
          <w:rFonts w:ascii="Calibri Light" w:eastAsia="宋体" w:hAnsi="宋体" w:cs="SimSun" w:hint="eastAsia"/>
          <w:szCs w:val="24"/>
          <w:bdr w:val="nil"/>
        </w:rPr>
        <w:t>异常</w:t>
      </w:r>
      <w:bookmarkEnd w:id="48"/>
    </w:p>
    <w:tbl>
      <w:tblPr>
        <w:tblStyle w:val="BluePrismDarkBorder-Accent1"/>
        <w:tblW w:w="0" w:type="auto"/>
        <w:tblLook w:val="04A0"/>
      </w:tblPr>
      <w:tblGrid>
        <w:gridCol w:w="10421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10507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如何将异常返回给企业？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507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异常使用哪种文件结构或消息格式？如相关，提供所需输出的示例。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507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何时发送？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507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发往何处？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4D684D">
      <w:pPr>
        <w:pStyle w:val="Heading4"/>
        <w:rPr>
          <w:rFonts w:ascii="Calibri Light" w:eastAsia="宋体" w:hAnsi="Calibri Light"/>
        </w:rPr>
      </w:pPr>
      <w:bookmarkStart w:id="49" w:name="_Toc449536081"/>
      <w:r w:rsidRPr="0092528B">
        <w:rPr>
          <w:rFonts w:ascii="Calibri Light" w:eastAsia="宋体" w:hAnsi="宋体" w:cs="SimSun" w:hint="eastAsia"/>
          <w:szCs w:val="24"/>
          <w:bdr w:val="nil"/>
        </w:rPr>
        <w:t>管理信息</w:t>
      </w:r>
      <w:bookmarkEnd w:id="49"/>
    </w:p>
    <w:tbl>
      <w:tblPr>
        <w:tblStyle w:val="BluePrismDarkBorder-Accent1"/>
        <w:tblW w:w="10201" w:type="dxa"/>
        <w:tblLook w:val="04A0"/>
      </w:tblPr>
      <w:tblGrid>
        <w:gridCol w:w="7026"/>
        <w:gridCol w:w="3175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除了异常，该解决方案是否会创建任何</w:t>
            </w:r>
            <w:r w:rsidRPr="0092528B">
              <w:rPr>
                <w:rFonts w:ascii="Calibri Light" w:eastAsia="宋体" w:hAnsi="Calibri Light" w:cs="SimSun" w:hint="eastAsia"/>
                <w:color w:val="44546A"/>
                <w:szCs w:val="22"/>
                <w:bdr w:val="nil"/>
                <w:lang w:val="en-GB" w:eastAsia="zh-CN"/>
              </w:rPr>
              <w:t xml:space="preserve"> MI </w:t>
            </w: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输出？</w:t>
            </w: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使用哪种文件结构或消息格式？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如何创建？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lastRenderedPageBreak/>
              <w:t>何时创建？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发往何处？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4D684D">
      <w:pPr>
        <w:pStyle w:val="Heading4"/>
        <w:rPr>
          <w:rFonts w:ascii="Calibri Light" w:eastAsia="宋体" w:hAnsi="Calibri Light"/>
        </w:rPr>
      </w:pPr>
      <w:bookmarkStart w:id="50" w:name="_Toc449536082"/>
      <w:r w:rsidRPr="0092528B">
        <w:rPr>
          <w:rFonts w:ascii="Calibri Light" w:eastAsia="宋体" w:hAnsi="宋体" w:cs="SimSun" w:hint="eastAsia"/>
          <w:szCs w:val="24"/>
          <w:bdr w:val="nil"/>
        </w:rPr>
        <w:t>其他数据输出</w:t>
      </w:r>
      <w:bookmarkEnd w:id="50"/>
    </w:p>
    <w:tbl>
      <w:tblPr>
        <w:tblStyle w:val="BluePrismDarkBorder-Accent1"/>
        <w:tblW w:w="10201" w:type="dxa"/>
        <w:tblLook w:val="04A0"/>
      </w:tblPr>
      <w:tblGrid>
        <w:gridCol w:w="7026"/>
        <w:gridCol w:w="3175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除了异常和</w:t>
            </w:r>
            <w:r w:rsidRPr="0092528B">
              <w:rPr>
                <w:rFonts w:ascii="Calibri Light" w:eastAsia="宋体" w:hAnsi="Calibri Light" w:cs="SimSun" w:hint="eastAsia"/>
                <w:color w:val="44546A"/>
                <w:szCs w:val="22"/>
                <w:bdr w:val="nil"/>
                <w:lang w:val="en-GB" w:eastAsia="zh-CN"/>
              </w:rPr>
              <w:t xml:space="preserve"> MI</w:t>
            </w: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，该解决方案是否会创建任何其他输出？</w:t>
            </w: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其他输出使用哪种文件结构或消息格式？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51" w:name="_Toc449536083"/>
      <w:bookmarkStart w:id="52" w:name="_Toc465762421"/>
      <w:bookmarkStart w:id="53" w:name="_Toc523994640"/>
      <w:r w:rsidRPr="0092528B">
        <w:rPr>
          <w:rFonts w:ascii="Calibri Light" w:eastAsia="宋体" w:hAnsi="宋体" w:cs="SimSun" w:hint="eastAsia"/>
          <w:bdr w:val="nil"/>
        </w:rPr>
        <w:t>保存</w:t>
      </w:r>
      <w:bookmarkEnd w:id="51"/>
      <w:bookmarkEnd w:id="52"/>
      <w:bookmarkEnd w:id="53"/>
    </w:p>
    <w:p w:rsidR="001156B6" w:rsidRPr="0092528B" w:rsidRDefault="00963DF0" w:rsidP="001156B6">
      <w:pPr>
        <w:rPr>
          <w:rFonts w:eastAsia="宋体"/>
        </w:rPr>
      </w:pPr>
      <w:r w:rsidRPr="0092528B">
        <w:rPr>
          <w:rFonts w:eastAsia="宋体" w:hAnsi="宋体" w:cs="SimSun" w:hint="eastAsia"/>
          <w:bdr w:val="nil"/>
        </w:rPr>
        <w:t>如果</w:t>
      </w:r>
      <w:r w:rsidRPr="0092528B">
        <w:rPr>
          <w:rFonts w:eastAsia="宋体" w:cs="SimSun" w:hint="eastAsia"/>
          <w:bdr w:val="nil"/>
        </w:rPr>
        <w:t xml:space="preserve"> Blue Prism </w:t>
      </w:r>
      <w:r w:rsidRPr="0092528B">
        <w:rPr>
          <w:rFonts w:eastAsia="宋体" w:hAnsi="宋体" w:cs="SimSun" w:hint="eastAsia"/>
          <w:bdr w:val="nil"/>
        </w:rPr>
        <w:t>解决方案需要清除过时数据，请完成以下项目。</w:t>
      </w:r>
    </w:p>
    <w:tbl>
      <w:tblPr>
        <w:tblStyle w:val="BluePrismDarkBorder-Accent1"/>
        <w:tblW w:w="10201" w:type="dxa"/>
        <w:tblLook w:val="04A0"/>
      </w:tblPr>
      <w:tblGrid>
        <w:gridCol w:w="10201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输入数据应保留多长时间？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工作队列数据应保留多长时间？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Calibri Light" w:cstheme="majorHAnsi" w:hint="eastAsia"/>
                <w:lang w:eastAsia="zh-CN"/>
              </w:rPr>
              <w:t xml:space="preserve"> </w:t>
            </w: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输出数据应保留多长时间？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Calibri Light" w:cstheme="majorHAnsi" w:hint="eastAsia"/>
                <w:lang w:eastAsia="zh-CN"/>
              </w:rPr>
              <w:t xml:space="preserve"> </w:t>
            </w:r>
          </w:p>
        </w:tc>
      </w:tr>
    </w:tbl>
    <w:p w:rsidR="001156B6" w:rsidRPr="0092528B" w:rsidRDefault="00963DF0" w:rsidP="001156B6">
      <w:pPr>
        <w:pStyle w:val="Heading1"/>
        <w:rPr>
          <w:rFonts w:ascii="Calibri Light" w:eastAsia="宋体" w:hAnsi="Calibri Light"/>
        </w:rPr>
      </w:pPr>
      <w:bookmarkStart w:id="54" w:name="_Toc449536084"/>
      <w:bookmarkStart w:id="55" w:name="_Toc465762422"/>
      <w:bookmarkStart w:id="56" w:name="_Toc523994641"/>
      <w:r w:rsidRPr="0092528B">
        <w:rPr>
          <w:rFonts w:ascii="Calibri Light" w:eastAsia="宋体" w:hAnsi="宋体" w:cs="SimSun" w:hint="eastAsia"/>
          <w:bdr w:val="nil"/>
        </w:rPr>
        <w:lastRenderedPageBreak/>
        <w:t>业务连续性</w:t>
      </w:r>
      <w:bookmarkEnd w:id="54"/>
      <w:bookmarkEnd w:id="55"/>
      <w:bookmarkEnd w:id="56"/>
    </w:p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57" w:name="_Toc449536085"/>
      <w:bookmarkStart w:id="58" w:name="_Toc465762423"/>
      <w:bookmarkStart w:id="59" w:name="_Toc523994642"/>
      <w:r w:rsidRPr="0092528B">
        <w:rPr>
          <w:rFonts w:ascii="Calibri Light" w:eastAsia="宋体" w:hAnsi="Calibri Light" w:cs="SimSun" w:hint="eastAsia"/>
          <w:bdr w:val="nil"/>
        </w:rPr>
        <w:t xml:space="preserve">Blue Prism </w:t>
      </w:r>
      <w:r w:rsidRPr="0092528B">
        <w:rPr>
          <w:rFonts w:ascii="Calibri Light" w:eastAsia="宋体" w:hAnsi="宋体" w:cs="SimSun" w:hint="eastAsia"/>
          <w:bdr w:val="nil"/>
        </w:rPr>
        <w:t>不可用</w:t>
      </w:r>
      <w:bookmarkEnd w:id="57"/>
      <w:bookmarkEnd w:id="58"/>
      <w:bookmarkEnd w:id="59"/>
    </w:p>
    <w:tbl>
      <w:tblPr>
        <w:tblStyle w:val="BluePrismDarkBorder-Accent1"/>
        <w:tblW w:w="10201" w:type="dxa"/>
        <w:tblLook w:val="04A0"/>
      </w:tblPr>
      <w:tblGrid>
        <w:gridCol w:w="10201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如果该解决方案不可操作，且当前</w:t>
            </w:r>
            <w:r w:rsidRPr="0092528B">
              <w:rPr>
                <w:rFonts w:ascii="Calibri Light" w:eastAsia="宋体" w:hAnsi="Calibri Light" w:cs="SimSun" w:hint="eastAsia"/>
                <w:color w:val="44546A"/>
                <w:szCs w:val="22"/>
                <w:bdr w:val="nil"/>
                <w:lang w:val="en-GB" w:eastAsia="zh-CN"/>
              </w:rPr>
              <w:t xml:space="preserve"> DR </w:t>
            </w: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策略无法确保可用性，则应如何实现连续性？</w:t>
            </w:r>
            <w:r w:rsidRPr="0092528B">
              <w:rPr>
                <w:rFonts w:ascii="Calibri Light" w:eastAsia="宋体" w:hAnsi="Calibri Light" w:cs="SimSun" w:hint="eastAsia"/>
                <w:color w:val="44546A"/>
                <w:szCs w:val="22"/>
                <w:bdr w:val="nil"/>
                <w:lang w:val="en-GB" w:eastAsia="zh-CN"/>
              </w:rPr>
              <w:t xml:space="preserve"> </w:t>
            </w: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企业偏好哪种获得</w:t>
            </w:r>
            <w:r w:rsidRPr="0092528B">
              <w:rPr>
                <w:rFonts w:ascii="Calibri Light" w:eastAsia="宋体" w:hAnsi="Calibri Light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 xml:space="preserve"> Blue Prism </w:t>
            </w: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不可用性通知的形式？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流程停止运行一小时对业务的影响是什么？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流程停止运行四小时对业务的影响是什么？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ind w:left="460" w:hanging="284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1156B6" w:rsidRPr="0092528B" w:rsidRDefault="00963DF0" w:rsidP="001156B6">
      <w:pPr>
        <w:pStyle w:val="Heading2"/>
        <w:rPr>
          <w:rFonts w:ascii="Calibri Light" w:eastAsia="宋体" w:hAnsi="Calibri Light"/>
        </w:rPr>
      </w:pPr>
      <w:bookmarkStart w:id="60" w:name="_Toc449536086"/>
      <w:bookmarkStart w:id="61" w:name="_Toc465762424"/>
      <w:bookmarkStart w:id="62" w:name="_Toc523994643"/>
      <w:r w:rsidRPr="0092528B">
        <w:rPr>
          <w:rFonts w:ascii="Calibri Light" w:eastAsia="宋体" w:hAnsi="宋体" w:cs="SimSun" w:hint="eastAsia"/>
          <w:bdr w:val="nil"/>
        </w:rPr>
        <w:t>过量工作负载</w:t>
      </w:r>
      <w:bookmarkEnd w:id="60"/>
      <w:bookmarkEnd w:id="61"/>
      <w:bookmarkEnd w:id="62"/>
    </w:p>
    <w:tbl>
      <w:tblPr>
        <w:tblStyle w:val="BluePrismDarkBorder-Accent1"/>
        <w:tblW w:w="10201" w:type="dxa"/>
        <w:tblLook w:val="04A0"/>
      </w:tblPr>
      <w:tblGrid>
        <w:gridCol w:w="7026"/>
        <w:gridCol w:w="3175"/>
      </w:tblGrid>
      <w:tr w:rsidR="004D79C8" w:rsidRPr="0092528B" w:rsidTr="004D79C8">
        <w:trPr>
          <w:cnfStyle w:val="10000000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color w:val="44546A"/>
                <w:szCs w:val="22"/>
                <w:bdr w:val="nil"/>
                <w:lang w:val="en-GB" w:eastAsia="zh-CN"/>
              </w:rPr>
              <w:t>该解决方案是否会受过量工作负载影响？</w:t>
            </w: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1000000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该解决方案是否需要检测此类事件？</w:t>
            </w: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过载阈值条件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Calibri Light" w:cstheme="majorHAnsi" w:hint="eastAsia"/>
                <w:lang w:eastAsia="zh-CN"/>
              </w:rPr>
              <w:t xml:space="preserve"> </w:t>
            </w: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7026" w:type="dxa"/>
          </w:tcPr>
          <w:p w:rsidR="001156B6" w:rsidRPr="0092528B" w:rsidRDefault="00963DF0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该解决方案是否需要响应此类事件？</w:t>
            </w:r>
          </w:p>
        </w:tc>
        <w:tc>
          <w:tcPr>
            <w:tcW w:w="3175" w:type="dxa"/>
          </w:tcPr>
          <w:p w:rsidR="001156B6" w:rsidRPr="0092528B" w:rsidRDefault="00963DF0" w:rsidP="00781490">
            <w:pPr>
              <w:pStyle w:val="TableContents"/>
              <w:jc w:val="center"/>
              <w:cnfStyle w:val="000000100000"/>
              <w:rPr>
                <w:rFonts w:ascii="Calibri Light" w:eastAsia="宋体" w:hAnsi="Calibri Light" w:cstheme="majorHAnsi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是</w:t>
            </w:r>
            <w:r w:rsidRPr="008C4660">
              <w:rPr>
                <w:rFonts w:ascii="宋体" w:eastAsia="宋体" w:hAnsi="宋体" w:cs="SimSun" w:hint="eastAsia"/>
                <w:szCs w:val="22"/>
                <w:bdr w:val="nil"/>
                <w:lang w:val="en-GB" w:eastAsia="zh-CN"/>
              </w:rPr>
              <w:t>/</w:t>
            </w:r>
            <w:r w:rsidRPr="0092528B">
              <w:rPr>
                <w:rFonts w:ascii="Calibri Light" w:eastAsia="宋体" w:hAnsi="宋体" w:cs="SimSun" w:hint="eastAsia"/>
                <w:szCs w:val="22"/>
                <w:bdr w:val="nil"/>
                <w:lang w:val="en-GB" w:eastAsia="zh-CN"/>
              </w:rPr>
              <w:t>否</w:t>
            </w: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如何实现？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10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如何通知企业？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  <w:tr w:rsidR="004D79C8" w:rsidRPr="0092528B" w:rsidTr="004D79C8">
        <w:trPr>
          <w:cnfStyle w:val="000000010000"/>
        </w:trPr>
        <w:tc>
          <w:tcPr>
            <w:cnfStyle w:val="001000000000"/>
            <w:tcW w:w="10201" w:type="dxa"/>
            <w:gridSpan w:val="2"/>
          </w:tcPr>
          <w:p w:rsidR="001156B6" w:rsidRPr="0092528B" w:rsidRDefault="00963DF0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color w:val="44546A" w:themeColor="text2"/>
                <w:lang w:eastAsia="zh-CN"/>
              </w:rPr>
            </w:pPr>
            <w:r w:rsidRPr="0092528B">
              <w:rPr>
                <w:rFonts w:ascii="Calibri Light" w:eastAsia="宋体" w:hAnsi="宋体" w:cs="SimSun" w:hint="eastAsia"/>
                <w:bCs w:val="0"/>
                <w:color w:val="44546A"/>
                <w:szCs w:val="22"/>
                <w:bdr w:val="nil"/>
                <w:lang w:val="en-GB" w:eastAsia="zh-CN"/>
              </w:rPr>
              <w:t>企业应如何处理这种情况？</w:t>
            </w:r>
          </w:p>
          <w:p w:rsidR="001156B6" w:rsidRPr="0092528B" w:rsidRDefault="001156B6" w:rsidP="00781490">
            <w:pPr>
              <w:pStyle w:val="TableContentsQ2"/>
              <w:numPr>
                <w:ilvl w:val="0"/>
                <w:numId w:val="0"/>
              </w:numPr>
              <w:rPr>
                <w:rFonts w:ascii="Calibri Light" w:eastAsia="宋体" w:hAnsi="Calibri Light" w:cstheme="majorHAnsi"/>
                <w:lang w:eastAsia="zh-CN"/>
              </w:rPr>
            </w:pPr>
          </w:p>
          <w:p w:rsidR="001156B6" w:rsidRPr="0092528B" w:rsidRDefault="001156B6" w:rsidP="00781490">
            <w:pPr>
              <w:pStyle w:val="TableContents"/>
              <w:rPr>
                <w:rFonts w:ascii="Calibri Light" w:eastAsia="宋体" w:hAnsi="Calibri Light" w:cstheme="majorHAnsi"/>
                <w:lang w:eastAsia="zh-CN"/>
              </w:rPr>
            </w:pPr>
          </w:p>
        </w:tc>
      </w:tr>
    </w:tbl>
    <w:p w:rsidR="008B2BE6" w:rsidRPr="0092528B" w:rsidRDefault="008B2BE6" w:rsidP="001156B6">
      <w:pPr>
        <w:rPr>
          <w:rFonts w:eastAsia="宋体"/>
          <w:lang w:val="en-US"/>
        </w:rPr>
      </w:pPr>
    </w:p>
    <w:sectPr w:rsidR="008B2BE6" w:rsidRPr="0092528B" w:rsidSect="007129E8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985" w:right="851" w:bottom="1304" w:left="85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CB" w:rsidRDefault="00A41BCB" w:rsidP="004D79C8">
      <w:pPr>
        <w:spacing w:after="0" w:line="240" w:lineRule="auto"/>
      </w:pPr>
      <w:r>
        <w:separator/>
      </w:r>
    </w:p>
  </w:endnote>
  <w:endnote w:type="continuationSeparator" w:id="0">
    <w:p w:rsidR="00A41BCB" w:rsidRDefault="00A41BCB" w:rsidP="004D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76" w:rsidRPr="0092528B" w:rsidRDefault="00963DF0" w:rsidP="00A62A76">
    <w:pPr>
      <w:pStyle w:val="Footer"/>
      <w:jc w:val="center"/>
      <w:rPr>
        <w:rFonts w:eastAsia="宋体"/>
        <w:color w:val="5A5A5A"/>
        <w:sz w:val="20"/>
        <w:szCs w:val="20"/>
      </w:rPr>
    </w:pPr>
    <w:r w:rsidRPr="0092528B">
      <w:rPr>
        <w:rFonts w:eastAsia="宋体" w:hAnsi="宋体" w:cs="SimSun"/>
        <w:color w:val="5A5A5A"/>
        <w:sz w:val="20"/>
        <w:szCs w:val="20"/>
        <w:bdr w:val="nil"/>
      </w:rPr>
      <w:t>机密商业信息</w:t>
    </w:r>
  </w:p>
  <w:p w:rsidR="00B45648" w:rsidRPr="0092528B" w:rsidRDefault="00963DF0" w:rsidP="0092528B">
    <w:pPr>
      <w:pStyle w:val="Footer"/>
      <w:ind w:left="2694"/>
      <w:jc w:val="right"/>
      <w:rPr>
        <w:rFonts w:eastAsia="宋体"/>
        <w:color w:val="5A5A5A"/>
        <w:sz w:val="20"/>
        <w:szCs w:val="20"/>
        <w:lang w:val="en-US"/>
      </w:rPr>
    </w:pPr>
    <w:r w:rsidRPr="0092528B">
      <w:rPr>
        <w:rFonts w:eastAsia="宋体" w:cs="SimSun"/>
        <w:color w:val="5A5A5A"/>
        <w:sz w:val="20"/>
        <w:szCs w:val="20"/>
        <w:bdr w:val="nil"/>
      </w:rPr>
      <w:t xml:space="preserve">®Blue Prism </w:t>
    </w:r>
    <w:r w:rsidRPr="0092528B">
      <w:rPr>
        <w:rFonts w:eastAsia="宋体" w:hAnsi="宋体" w:cs="SimSun"/>
        <w:color w:val="5A5A5A"/>
        <w:sz w:val="20"/>
        <w:szCs w:val="20"/>
        <w:bdr w:val="nil"/>
      </w:rPr>
      <w:t>是</w:t>
    </w:r>
    <w:r w:rsidRPr="0092528B">
      <w:rPr>
        <w:rFonts w:eastAsia="宋体" w:cs="SimSun"/>
        <w:color w:val="5A5A5A"/>
        <w:sz w:val="20"/>
        <w:szCs w:val="20"/>
        <w:bdr w:val="nil"/>
      </w:rPr>
      <w:t xml:space="preserve"> Blue Prism Limited </w:t>
    </w:r>
    <w:r w:rsidRPr="0092528B">
      <w:rPr>
        <w:rFonts w:eastAsia="宋体" w:hAnsi="宋体" w:cs="SimSun"/>
        <w:color w:val="5A5A5A"/>
        <w:sz w:val="20"/>
        <w:szCs w:val="20"/>
        <w:bdr w:val="nil"/>
      </w:rPr>
      <w:t>的注册商标</w:t>
    </w:r>
    <w:r w:rsidRPr="0092528B">
      <w:rPr>
        <w:rFonts w:eastAsia="宋体"/>
      </w:rPr>
      <w:ptab w:relativeTo="margin" w:alignment="right" w:leader="none"/>
    </w:r>
    <w:r w:rsidRPr="0092528B">
      <w:rPr>
        <w:rFonts w:eastAsia="宋体" w:hAnsi="宋体" w:cs="SimSun"/>
        <w:color w:val="5A5A5A"/>
        <w:sz w:val="20"/>
        <w:szCs w:val="20"/>
        <w:bdr w:val="nil"/>
      </w:rPr>
      <w:t>第</w:t>
    </w:r>
    <w:r w:rsidRPr="0092528B">
      <w:rPr>
        <w:rFonts w:eastAsia="宋体" w:cs="SimSun"/>
        <w:color w:val="5A5A5A"/>
        <w:sz w:val="20"/>
        <w:szCs w:val="20"/>
        <w:bdr w:val="nil"/>
      </w:rPr>
      <w:t xml:space="preserve"> </w:t>
    </w:r>
    <w:r w:rsidR="00673D87" w:rsidRPr="0092528B">
      <w:rPr>
        <w:rFonts w:eastAsia="宋体"/>
        <w:color w:val="5A5A5A"/>
        <w:sz w:val="20"/>
        <w:szCs w:val="20"/>
      </w:rPr>
      <w:fldChar w:fldCharType="begin"/>
    </w:r>
    <w:r w:rsidRPr="0092528B">
      <w:rPr>
        <w:rFonts w:eastAsia="宋体"/>
        <w:color w:val="5A5A5A"/>
        <w:sz w:val="20"/>
        <w:szCs w:val="20"/>
      </w:rPr>
      <w:instrText xml:space="preserve"> PAGE   \* MERGEFORMAT </w:instrText>
    </w:r>
    <w:r w:rsidR="00673D87" w:rsidRPr="0092528B">
      <w:rPr>
        <w:rFonts w:eastAsia="宋体"/>
        <w:color w:val="5A5A5A"/>
        <w:sz w:val="20"/>
        <w:szCs w:val="20"/>
      </w:rPr>
      <w:fldChar w:fldCharType="separate"/>
    </w:r>
    <w:r w:rsidR="00D078BE">
      <w:rPr>
        <w:rFonts w:eastAsia="宋体"/>
        <w:noProof/>
        <w:color w:val="5A5A5A"/>
        <w:sz w:val="20"/>
        <w:szCs w:val="20"/>
      </w:rPr>
      <w:t>2</w:t>
    </w:r>
    <w:r w:rsidR="00673D87" w:rsidRPr="0092528B">
      <w:rPr>
        <w:rFonts w:eastAsia="宋体"/>
        <w:color w:val="5A5A5A"/>
        <w:sz w:val="20"/>
        <w:szCs w:val="20"/>
      </w:rPr>
      <w:fldChar w:fldCharType="end"/>
    </w:r>
    <w:r w:rsidRPr="0092528B">
      <w:rPr>
        <w:rFonts w:eastAsia="宋体" w:cs="SimSun"/>
        <w:color w:val="5A5A5A"/>
        <w:sz w:val="20"/>
        <w:szCs w:val="20"/>
        <w:bdr w:val="nil"/>
      </w:rPr>
      <w:t xml:space="preserve"> </w:t>
    </w:r>
    <w:r w:rsidRPr="0092528B">
      <w:rPr>
        <w:rFonts w:eastAsia="宋体" w:hAnsi="宋体" w:cs="SimSun"/>
        <w:color w:val="5A5A5A"/>
        <w:sz w:val="20"/>
        <w:szCs w:val="20"/>
        <w:bdr w:val="nil"/>
      </w:rPr>
      <w:t>页，共</w:t>
    </w:r>
    <w:r w:rsidRPr="0092528B">
      <w:rPr>
        <w:rFonts w:eastAsia="宋体" w:cs="SimSun"/>
        <w:color w:val="5A5A5A"/>
        <w:sz w:val="20"/>
        <w:szCs w:val="20"/>
        <w:bdr w:val="nil"/>
      </w:rPr>
      <w:t xml:space="preserve"> </w:t>
    </w:r>
    <w:fldSimple w:instr=" NUMPAGES  \* MERGEFORMAT ">
      <w:r w:rsidR="00D078BE" w:rsidRPr="00D078BE">
        <w:rPr>
          <w:rFonts w:eastAsia="宋体"/>
          <w:noProof/>
          <w:color w:val="5A5A5A"/>
          <w:sz w:val="20"/>
          <w:szCs w:val="20"/>
        </w:rPr>
        <w:t>10</w:t>
      </w:r>
    </w:fldSimple>
    <w:r w:rsidR="00673D87" w:rsidRPr="00673D87">
      <w:rPr>
        <w:rFonts w:eastAsia="宋体" w:cs="SimSun"/>
        <w:color w:val="5A5A5A"/>
        <w:sz w:val="20"/>
        <w:szCs w:val="20"/>
        <w:bdr w:val="nil"/>
      </w:rPr>
      <w:pict>
        <v:rect id="Rectangle 18" o:spid="_x0000_s2049" style="position:absolute;left:0;text-align:left;margin-left:0;margin-top:782.3pt;width:508.1pt;height:1.15pt;z-index:251659264;visibility:visible;mso-width-percent:1000;mso-position-horizontal:center;mso-position-horizontal-relative:margin;mso-position-vertical-relative:page;mso-width-percent:1000;mso-width-relative:margin;mso-height-relative:margin;v-text-anchor:middle" fillcolor="#004990" strokecolor="#004990" strokeweight="1.5pt">
          <v:path arrowok="t"/>
          <w10:wrap anchorx="margin" anchory="page"/>
        </v:rect>
      </w:pict>
    </w:r>
    <w:r w:rsidR="00673D87" w:rsidRPr="00673D87">
      <w:rPr>
        <w:rFonts w:eastAsia="宋体" w:cs="SimSun"/>
        <w:color w:val="5A5A5A"/>
        <w:sz w:val="20"/>
        <w:szCs w:val="20"/>
        <w:bdr w:val="nil"/>
      </w:rPr>
      <w:t xml:space="preserve"> </w:t>
    </w:r>
    <w:r w:rsidR="00673D87" w:rsidRPr="00673D87">
      <w:rPr>
        <w:rFonts w:eastAsia="宋体" w:cs="SimSun"/>
        <w:color w:val="5A5A5A"/>
        <w:sz w:val="20"/>
        <w:szCs w:val="20"/>
        <w:bdr w:val="nil"/>
      </w:rPr>
      <w:t>页</w:t>
    </w:r>
    <w:r w:rsidR="0092528B">
      <w:rPr>
        <w:rFonts w:eastAsia="宋体" w:hAnsi="宋体" w:cs="SimSun"/>
        <w:sz w:val="20"/>
        <w:szCs w:val="20"/>
        <w:bdr w:val="nil"/>
        <w:lang w:val="en-US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48" w:rsidRPr="0092528B" w:rsidRDefault="00963DF0" w:rsidP="00332FD4">
    <w:pPr>
      <w:pStyle w:val="Footer"/>
      <w:spacing w:line="360" w:lineRule="auto"/>
      <w:jc w:val="center"/>
      <w:rPr>
        <w:rFonts w:ascii="Calibri" w:eastAsia="宋体" w:hAnsi="Calibri"/>
        <w:color w:val="5A5A5A"/>
      </w:rPr>
    </w:pPr>
    <w:r w:rsidRPr="0092528B">
      <w:rPr>
        <w:rFonts w:ascii="Calibri" w:eastAsia="宋体" w:hAnsi="宋体" w:cs="SimSun"/>
        <w:color w:val="5A5A5A"/>
        <w:bdr w:val="nil"/>
      </w:rPr>
      <w:t>有关更多信息，请联系：</w:t>
    </w:r>
  </w:p>
  <w:p w:rsidR="00B45648" w:rsidRPr="0092528B" w:rsidRDefault="00963DF0" w:rsidP="00332FD4">
    <w:pPr>
      <w:pStyle w:val="Footer"/>
      <w:spacing w:line="360" w:lineRule="auto"/>
      <w:jc w:val="center"/>
      <w:rPr>
        <w:rFonts w:ascii="Calibri" w:eastAsia="宋体" w:hAnsi="Calibri"/>
        <w:color w:val="5A5A5A"/>
      </w:rPr>
    </w:pPr>
    <w:r w:rsidRPr="0092528B">
      <w:rPr>
        <w:rFonts w:ascii="Calibri" w:eastAsia="宋体" w:hAnsi="Calibri" w:cs="SimSun"/>
        <w:color w:val="5A5A5A"/>
        <w:bdr w:val="nil"/>
      </w:rPr>
      <w:t xml:space="preserve">info@blueprism.com | </w:t>
    </w:r>
    <w:r w:rsidRPr="0092528B">
      <w:rPr>
        <w:rFonts w:ascii="Calibri" w:eastAsia="宋体" w:hAnsi="宋体" w:cs="SimSun"/>
        <w:color w:val="5A5A5A"/>
        <w:bdr w:val="nil"/>
      </w:rPr>
      <w:t>英国：</w:t>
    </w:r>
    <w:r w:rsidRPr="0092528B">
      <w:rPr>
        <w:rFonts w:ascii="Calibri" w:eastAsia="宋体" w:hAnsi="Calibri" w:cs="SimSun"/>
        <w:color w:val="5A5A5A"/>
        <w:bdr w:val="nil"/>
      </w:rPr>
      <w:t xml:space="preserve">+44 (0) 870 879 3000 | </w:t>
    </w:r>
    <w:r w:rsidRPr="0092528B">
      <w:rPr>
        <w:rFonts w:ascii="Calibri" w:eastAsia="宋体" w:hAnsi="宋体" w:cs="SimSun"/>
        <w:color w:val="5A5A5A"/>
        <w:bdr w:val="nil"/>
      </w:rPr>
      <w:t>美国：</w:t>
    </w:r>
    <w:r w:rsidRPr="0092528B">
      <w:rPr>
        <w:rFonts w:ascii="Calibri" w:eastAsia="宋体" w:hAnsi="Calibri" w:cs="SimSun"/>
        <w:color w:val="5A5A5A"/>
        <w:bdr w:val="nil"/>
      </w:rPr>
      <w:t>+1 888 7577476</w:t>
    </w:r>
  </w:p>
  <w:p w:rsidR="00B45648" w:rsidRPr="0092528B" w:rsidRDefault="00963DF0" w:rsidP="00332FD4">
    <w:pPr>
      <w:pStyle w:val="Footer"/>
      <w:spacing w:line="360" w:lineRule="auto"/>
      <w:jc w:val="center"/>
      <w:rPr>
        <w:rFonts w:ascii="Calibri" w:eastAsia="宋体" w:hAnsi="Calibri"/>
        <w:b/>
        <w:color w:val="5A5A5A"/>
      </w:rPr>
    </w:pPr>
    <w:r w:rsidRPr="0092528B">
      <w:rPr>
        <w:rFonts w:ascii="Calibri" w:eastAsia="宋体" w:hAnsi="Calibri" w:cs="SimSun"/>
        <w:b/>
        <w:bCs/>
        <w:color w:val="5A5A5A"/>
        <w:bdr w:val="nil"/>
      </w:rPr>
      <w:t>www.blueprism.com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CB" w:rsidRDefault="00A41BCB" w:rsidP="004D79C8">
      <w:pPr>
        <w:spacing w:after="0" w:line="240" w:lineRule="auto"/>
      </w:pPr>
      <w:r>
        <w:separator/>
      </w:r>
    </w:p>
  </w:footnote>
  <w:footnote w:type="continuationSeparator" w:id="0">
    <w:p w:rsidR="00A41BCB" w:rsidRDefault="00A41BCB" w:rsidP="004D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48" w:rsidRPr="004755F7" w:rsidRDefault="00963DF0" w:rsidP="005E1259">
    <w:pPr>
      <w:pStyle w:val="Subtitle"/>
      <w:tabs>
        <w:tab w:val="left" w:pos="8657"/>
      </w:tabs>
      <w:rPr>
        <w:caps w:val="0"/>
        <w:color w:val="auto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-1939602</wp:posOffset>
          </wp:positionH>
          <wp:positionV relativeFrom="topMargin">
            <wp:posOffset>360045</wp:posOffset>
          </wp:positionV>
          <wp:extent cx="1940400" cy="446400"/>
          <wp:effectExtent l="0" t="0" r="317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715511" name="Picture 4" descr="D:\Profile\Documents\_000 Templates\_2015 Office Templates\Logos\bp-logo-strap-1000x298px-RGB-6cm-423pxi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228000" cy="1080000"/>
          <wp:effectExtent l="0" t="0" r="1905" b="6350"/>
          <wp:wrapNone/>
          <wp:docPr id="41" name="Picture 41" descr="D:\Profile\Desktop\BluePrism_Report_Pixelation_HeaderStrip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332027" name="Picture 15" descr="D:\Profile\Desktop\BluePrism_Report_Pixelation_HeaderStrip_Th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8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 w:val="0"/>
        <w:color w:val="auto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48" w:rsidRDefault="00963DF0" w:rsidP="00332FD4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581400" cy="1099512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279097" name="BluePrism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304" cy="110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5pt;height:15.65pt" o:bullet="t">
        <v:imagedata r:id="rId1" o:title=""/>
      </v:shape>
    </w:pict>
  </w:numPicBullet>
  <w:numPicBullet w:numPicBulletId="1">
    <w:pict>
      <v:shape id="_x0000_i1029" type="#_x0000_t75" style="width:21.3pt;height:14.4pt" o:bullet="t">
        <v:imagedata r:id="rId2" o:title=""/>
      </v:shape>
    </w:pict>
  </w:numPicBullet>
  <w:abstractNum w:abstractNumId="0">
    <w:nsid w:val="FFFFFF80"/>
    <w:multiLevelType w:val="singleLevel"/>
    <w:tmpl w:val="4E941132"/>
    <w:lvl w:ilvl="0">
      <w:start w:val="1"/>
      <w:numFmt w:val="bullet"/>
      <w:pStyle w:val="ListBullet5"/>
      <w:lvlText w:val=""/>
      <w:lvlJc w:val="left"/>
      <w:pPr>
        <w:ind w:left="1492" w:hanging="360"/>
      </w:pPr>
      <w:rPr>
        <w:rFonts w:ascii="Symbol" w:hAnsi="Symbol" w:hint="default"/>
        <w:color w:val="FF4D00"/>
        <w:sz w:val="24"/>
      </w:rPr>
    </w:lvl>
  </w:abstractNum>
  <w:abstractNum w:abstractNumId="1">
    <w:nsid w:val="047E0C81"/>
    <w:multiLevelType w:val="multilevel"/>
    <w:tmpl w:val="DDE2C00E"/>
    <w:lvl w:ilvl="0">
      <w:start w:val="1"/>
      <w:numFmt w:val="bullet"/>
      <w:pStyle w:val="BulletListBP"/>
      <w:lvlText w:val=""/>
      <w:lvlJc w:val="left"/>
      <w:pPr>
        <w:ind w:left="717" w:hanging="360"/>
      </w:pPr>
      <w:rPr>
        <w:rFonts w:ascii="Symbol" w:hAnsi="Symbol" w:hint="default"/>
        <w:color w:val="F267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">
    <w:nsid w:val="11424E5C"/>
    <w:multiLevelType w:val="hybridMultilevel"/>
    <w:tmpl w:val="408C9206"/>
    <w:lvl w:ilvl="0" w:tplc="7C94DE6C">
      <w:start w:val="1"/>
      <w:numFmt w:val="bullet"/>
      <w:pStyle w:val="Bullet2"/>
      <w:lvlText w:val=""/>
      <w:lvlJc w:val="left"/>
      <w:pPr>
        <w:ind w:left="2520" w:hanging="360"/>
      </w:pPr>
      <w:rPr>
        <w:rFonts w:ascii="Symbol" w:hAnsi="Symbol" w:hint="default"/>
        <w:color w:val="FF4D00"/>
        <w:sz w:val="24"/>
      </w:rPr>
    </w:lvl>
    <w:lvl w:ilvl="1" w:tplc="909C5E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5B4F8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A62E5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082C2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3042C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F76F2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2BE487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602767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AD55EA"/>
    <w:multiLevelType w:val="multilevel"/>
    <w:tmpl w:val="862609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11B32A9D"/>
    <w:multiLevelType w:val="multilevel"/>
    <w:tmpl w:val="5BEABA9A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1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B652D0"/>
    <w:multiLevelType w:val="hybridMultilevel"/>
    <w:tmpl w:val="0BF4DFD2"/>
    <w:lvl w:ilvl="0" w:tplc="D9728254">
      <w:start w:val="1"/>
      <w:numFmt w:val="bullet"/>
      <w:pStyle w:val="BestPracticeBullet"/>
      <w:lvlText w:val=""/>
      <w:lvlJc w:val="left"/>
      <w:pPr>
        <w:ind w:left="1636" w:hanging="360"/>
      </w:pPr>
      <w:rPr>
        <w:rFonts w:ascii="Symbol" w:hAnsi="Symbol" w:hint="default"/>
        <w:b/>
        <w:i w:val="0"/>
        <w:color w:val="F26624"/>
        <w:sz w:val="20"/>
      </w:rPr>
    </w:lvl>
    <w:lvl w:ilvl="1" w:tplc="3E62809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CA4500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0FE90C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656DDD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84E221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BD8CC0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2C4D41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F0C947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4E84C65"/>
    <w:multiLevelType w:val="multilevel"/>
    <w:tmpl w:val="AFA2501C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4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9D62B5"/>
    <w:multiLevelType w:val="multilevel"/>
    <w:tmpl w:val="656AFC10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lowerLetter"/>
      <w:lvlRestart w:val="2"/>
      <w:lvlText w:val="Figure %1.%2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3008D1"/>
    <w:multiLevelType w:val="hybridMultilevel"/>
    <w:tmpl w:val="34C86CAA"/>
    <w:lvl w:ilvl="0" w:tplc="2FC60EC6">
      <w:start w:val="1"/>
      <w:numFmt w:val="decimal"/>
      <w:pStyle w:val="NumberedListBP"/>
      <w:lvlText w:val="%1."/>
      <w:lvlJc w:val="left"/>
      <w:pPr>
        <w:ind w:left="720" w:hanging="360"/>
      </w:pPr>
      <w:rPr>
        <w:rFonts w:hint="default"/>
        <w:color w:val="F26624"/>
      </w:rPr>
    </w:lvl>
    <w:lvl w:ilvl="1" w:tplc="14509974">
      <w:start w:val="1"/>
      <w:numFmt w:val="lowerLetter"/>
      <w:lvlText w:val="%2."/>
      <w:lvlJc w:val="left"/>
      <w:pPr>
        <w:ind w:left="1440" w:hanging="360"/>
      </w:pPr>
    </w:lvl>
    <w:lvl w:ilvl="2" w:tplc="9F6C7708">
      <w:start w:val="1"/>
      <w:numFmt w:val="lowerRoman"/>
      <w:lvlText w:val="%3."/>
      <w:lvlJc w:val="right"/>
      <w:pPr>
        <w:ind w:left="2160" w:hanging="180"/>
      </w:pPr>
    </w:lvl>
    <w:lvl w:ilvl="3" w:tplc="EAA8C102" w:tentative="1">
      <w:start w:val="1"/>
      <w:numFmt w:val="decimal"/>
      <w:lvlText w:val="%4."/>
      <w:lvlJc w:val="left"/>
      <w:pPr>
        <w:ind w:left="2880" w:hanging="360"/>
      </w:pPr>
    </w:lvl>
    <w:lvl w:ilvl="4" w:tplc="1C22C622" w:tentative="1">
      <w:start w:val="1"/>
      <w:numFmt w:val="lowerLetter"/>
      <w:lvlText w:val="%5."/>
      <w:lvlJc w:val="left"/>
      <w:pPr>
        <w:ind w:left="3600" w:hanging="360"/>
      </w:pPr>
    </w:lvl>
    <w:lvl w:ilvl="5" w:tplc="B71C1DBA" w:tentative="1">
      <w:start w:val="1"/>
      <w:numFmt w:val="lowerRoman"/>
      <w:lvlText w:val="%6."/>
      <w:lvlJc w:val="right"/>
      <w:pPr>
        <w:ind w:left="4320" w:hanging="180"/>
      </w:pPr>
    </w:lvl>
    <w:lvl w:ilvl="6" w:tplc="E55A56F0" w:tentative="1">
      <w:start w:val="1"/>
      <w:numFmt w:val="decimal"/>
      <w:lvlText w:val="%7."/>
      <w:lvlJc w:val="left"/>
      <w:pPr>
        <w:ind w:left="5040" w:hanging="360"/>
      </w:pPr>
    </w:lvl>
    <w:lvl w:ilvl="7" w:tplc="8D464CCE" w:tentative="1">
      <w:start w:val="1"/>
      <w:numFmt w:val="lowerLetter"/>
      <w:lvlText w:val="%8."/>
      <w:lvlJc w:val="left"/>
      <w:pPr>
        <w:ind w:left="5760" w:hanging="360"/>
      </w:pPr>
    </w:lvl>
    <w:lvl w:ilvl="8" w:tplc="CD20D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94C3D"/>
    <w:multiLevelType w:val="hybridMultilevel"/>
    <w:tmpl w:val="60447F86"/>
    <w:lvl w:ilvl="0" w:tplc="DCAE7FF4">
      <w:start w:val="1"/>
      <w:numFmt w:val="bullet"/>
      <w:pStyle w:val="ExerciseTip"/>
      <w:lvlText w:val=""/>
      <w:lvlJc w:val="left"/>
      <w:pPr>
        <w:ind w:left="2157" w:hanging="360"/>
      </w:pPr>
      <w:rPr>
        <w:rFonts w:ascii="Wingdings 2" w:hAnsi="Wingdings 2" w:hint="default"/>
        <w:b/>
        <w:i w:val="0"/>
        <w:color w:val="F26624"/>
        <w:sz w:val="20"/>
      </w:rPr>
    </w:lvl>
    <w:lvl w:ilvl="1" w:tplc="30FEE47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88C123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94E3E9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61E277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CEA9B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61C8AE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690E41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DF0A5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155555"/>
    <w:multiLevelType w:val="multilevel"/>
    <w:tmpl w:val="A04C1912"/>
    <w:lvl w:ilvl="0">
      <w:start w:val="1"/>
      <w:numFmt w:val="decimal"/>
      <w:lvlText w:val="Exercise %1.2.1: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3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4131DDF"/>
    <w:multiLevelType w:val="hybridMultilevel"/>
    <w:tmpl w:val="5142DAA8"/>
    <w:lvl w:ilvl="0" w:tplc="57F0E322">
      <w:start w:val="1"/>
      <w:numFmt w:val="bullet"/>
      <w:pStyle w:val="Bullet1"/>
      <w:lvlText w:val=""/>
      <w:lvlJc w:val="left"/>
      <w:pPr>
        <w:ind w:left="2160" w:hanging="360"/>
      </w:pPr>
      <w:rPr>
        <w:rFonts w:ascii="Symbol" w:hAnsi="Symbol" w:hint="default"/>
        <w:color w:val="FF4D00"/>
        <w:sz w:val="24"/>
      </w:rPr>
    </w:lvl>
    <w:lvl w:ilvl="1" w:tplc="0CF2218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DAA132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C0E3BE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608A11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7D467E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F5CB18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DEC131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BD26CA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8A7DA6"/>
    <w:multiLevelType w:val="hybridMultilevel"/>
    <w:tmpl w:val="470E38C4"/>
    <w:lvl w:ilvl="0" w:tplc="CC8E1D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43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6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86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AD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E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CF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CF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8D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372AD4"/>
    <w:multiLevelType w:val="multilevel"/>
    <w:tmpl w:val="656AFC10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lowerLetter"/>
      <w:lvlRestart w:val="2"/>
      <w:lvlText w:val="Figure %1.%2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79F2CA7"/>
    <w:multiLevelType w:val="multilevel"/>
    <w:tmpl w:val="BFF496C0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5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A2761DC"/>
    <w:multiLevelType w:val="hybridMultilevel"/>
    <w:tmpl w:val="ACB2CC88"/>
    <w:lvl w:ilvl="0" w:tplc="298EA8F0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908E13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CCE1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621C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B630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F033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302B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6E5C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7A03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814B14"/>
    <w:multiLevelType w:val="hybridMultilevel"/>
    <w:tmpl w:val="3FBEF052"/>
    <w:lvl w:ilvl="0" w:tplc="5A2EF916">
      <w:start w:val="1"/>
      <w:numFmt w:val="decimal"/>
      <w:pStyle w:val="EnclosedNumberedListegtextboxortable"/>
      <w:lvlText w:val="%1."/>
      <w:lvlJc w:val="left"/>
      <w:pPr>
        <w:ind w:left="428" w:hanging="360"/>
      </w:pPr>
      <w:rPr>
        <w:rFonts w:hint="default"/>
        <w:color w:val="F26624"/>
      </w:rPr>
    </w:lvl>
    <w:lvl w:ilvl="1" w:tplc="4692E3D6">
      <w:start w:val="1"/>
      <w:numFmt w:val="lowerLetter"/>
      <w:lvlText w:val="%2."/>
      <w:lvlJc w:val="left"/>
      <w:pPr>
        <w:ind w:left="1440" w:hanging="360"/>
      </w:pPr>
    </w:lvl>
    <w:lvl w:ilvl="2" w:tplc="3FEA83DE" w:tentative="1">
      <w:start w:val="1"/>
      <w:numFmt w:val="lowerRoman"/>
      <w:lvlText w:val="%3."/>
      <w:lvlJc w:val="right"/>
      <w:pPr>
        <w:ind w:left="2160" w:hanging="180"/>
      </w:pPr>
    </w:lvl>
    <w:lvl w:ilvl="3" w:tplc="757A6B88" w:tentative="1">
      <w:start w:val="1"/>
      <w:numFmt w:val="decimal"/>
      <w:lvlText w:val="%4."/>
      <w:lvlJc w:val="left"/>
      <w:pPr>
        <w:ind w:left="2880" w:hanging="360"/>
      </w:pPr>
    </w:lvl>
    <w:lvl w:ilvl="4" w:tplc="9AFE95E0" w:tentative="1">
      <w:start w:val="1"/>
      <w:numFmt w:val="lowerLetter"/>
      <w:lvlText w:val="%5."/>
      <w:lvlJc w:val="left"/>
      <w:pPr>
        <w:ind w:left="3600" w:hanging="360"/>
      </w:pPr>
    </w:lvl>
    <w:lvl w:ilvl="5" w:tplc="5A8056BA" w:tentative="1">
      <w:start w:val="1"/>
      <w:numFmt w:val="lowerRoman"/>
      <w:lvlText w:val="%6."/>
      <w:lvlJc w:val="right"/>
      <w:pPr>
        <w:ind w:left="4320" w:hanging="180"/>
      </w:pPr>
    </w:lvl>
    <w:lvl w:ilvl="6" w:tplc="71DEE4E0" w:tentative="1">
      <w:start w:val="1"/>
      <w:numFmt w:val="decimal"/>
      <w:lvlText w:val="%7."/>
      <w:lvlJc w:val="left"/>
      <w:pPr>
        <w:ind w:left="5040" w:hanging="360"/>
      </w:pPr>
    </w:lvl>
    <w:lvl w:ilvl="7" w:tplc="087E169C" w:tentative="1">
      <w:start w:val="1"/>
      <w:numFmt w:val="lowerLetter"/>
      <w:lvlText w:val="%8."/>
      <w:lvlJc w:val="left"/>
      <w:pPr>
        <w:ind w:left="5760" w:hanging="360"/>
      </w:pPr>
    </w:lvl>
    <w:lvl w:ilvl="8" w:tplc="A3382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72A59"/>
    <w:multiLevelType w:val="hybridMultilevel"/>
    <w:tmpl w:val="1D22FAE6"/>
    <w:lvl w:ilvl="0" w:tplc="B07E76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4176A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8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A9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41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E7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0B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D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46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97925"/>
    <w:multiLevelType w:val="multilevel"/>
    <w:tmpl w:val="C8DC3C6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Exercise %3.2.1: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30086011"/>
    <w:multiLevelType w:val="hybridMultilevel"/>
    <w:tmpl w:val="88661F0C"/>
    <w:lvl w:ilvl="0" w:tplc="FD50A444">
      <w:start w:val="1"/>
      <w:numFmt w:val="bullet"/>
      <w:pStyle w:val="BPBulletedList"/>
      <w:lvlText w:val=""/>
      <w:lvlJc w:val="left"/>
      <w:pPr>
        <w:ind w:left="720" w:hanging="360"/>
      </w:pPr>
      <w:rPr>
        <w:rFonts w:ascii="Symbol" w:hAnsi="Symbol" w:hint="default"/>
        <w:color w:val="FF4D00"/>
      </w:rPr>
    </w:lvl>
    <w:lvl w:ilvl="1" w:tplc="77D6E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2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68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0B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2B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3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1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07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D679D"/>
    <w:multiLevelType w:val="hybridMultilevel"/>
    <w:tmpl w:val="C7604120"/>
    <w:lvl w:ilvl="0" w:tplc="525A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CBE4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E7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5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E2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4B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C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67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29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63708"/>
    <w:multiLevelType w:val="multilevel"/>
    <w:tmpl w:val="6462A2F2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Figure %4:"/>
      <w:lvlJc w:val="left"/>
      <w:pPr>
        <w:ind w:left="6598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1571DE"/>
    <w:multiLevelType w:val="hybridMultilevel"/>
    <w:tmpl w:val="3B44F10A"/>
    <w:lvl w:ilvl="0" w:tplc="3738B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4D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EE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A1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82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A1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E0C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F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CE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C416E23"/>
    <w:multiLevelType w:val="multilevel"/>
    <w:tmpl w:val="593A6B5A"/>
    <w:lvl w:ilvl="0">
      <w:start w:val="2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3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EC4469"/>
    <w:multiLevelType w:val="multilevel"/>
    <w:tmpl w:val="BFF496C0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5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ABD1F5A"/>
    <w:multiLevelType w:val="multilevel"/>
    <w:tmpl w:val="13B8E974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0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F7C2C32"/>
    <w:multiLevelType w:val="hybridMultilevel"/>
    <w:tmpl w:val="1584C9B6"/>
    <w:lvl w:ilvl="0" w:tplc="3D60F004">
      <w:start w:val="16"/>
      <w:numFmt w:val="decimal"/>
      <w:lvlText w:val="Figure %1:"/>
      <w:lvlJc w:val="left"/>
      <w:pPr>
        <w:ind w:left="0" w:firstLine="0"/>
      </w:pPr>
      <w:rPr>
        <w:rFonts w:hint="default"/>
      </w:rPr>
    </w:lvl>
    <w:lvl w:ilvl="1" w:tplc="814CD8CE" w:tentative="1">
      <w:start w:val="1"/>
      <w:numFmt w:val="lowerLetter"/>
      <w:lvlText w:val="%2."/>
      <w:lvlJc w:val="left"/>
      <w:pPr>
        <w:ind w:left="1440" w:hanging="360"/>
      </w:pPr>
    </w:lvl>
    <w:lvl w:ilvl="2" w:tplc="17322E5E" w:tentative="1">
      <w:start w:val="1"/>
      <w:numFmt w:val="lowerRoman"/>
      <w:lvlText w:val="%3."/>
      <w:lvlJc w:val="right"/>
      <w:pPr>
        <w:ind w:left="2160" w:hanging="180"/>
      </w:pPr>
    </w:lvl>
    <w:lvl w:ilvl="3" w:tplc="569CFD42" w:tentative="1">
      <w:start w:val="1"/>
      <w:numFmt w:val="decimal"/>
      <w:lvlText w:val="%4."/>
      <w:lvlJc w:val="left"/>
      <w:pPr>
        <w:ind w:left="2880" w:hanging="360"/>
      </w:pPr>
    </w:lvl>
    <w:lvl w:ilvl="4" w:tplc="5212D750" w:tentative="1">
      <w:start w:val="1"/>
      <w:numFmt w:val="lowerLetter"/>
      <w:lvlText w:val="%5."/>
      <w:lvlJc w:val="left"/>
      <w:pPr>
        <w:ind w:left="3600" w:hanging="360"/>
      </w:pPr>
    </w:lvl>
    <w:lvl w:ilvl="5" w:tplc="CAC21CBA" w:tentative="1">
      <w:start w:val="1"/>
      <w:numFmt w:val="lowerRoman"/>
      <w:lvlText w:val="%6."/>
      <w:lvlJc w:val="right"/>
      <w:pPr>
        <w:ind w:left="4320" w:hanging="180"/>
      </w:pPr>
    </w:lvl>
    <w:lvl w:ilvl="6" w:tplc="8E2CCD84" w:tentative="1">
      <w:start w:val="1"/>
      <w:numFmt w:val="decimal"/>
      <w:lvlText w:val="%7."/>
      <w:lvlJc w:val="left"/>
      <w:pPr>
        <w:ind w:left="5040" w:hanging="360"/>
      </w:pPr>
    </w:lvl>
    <w:lvl w:ilvl="7" w:tplc="BDA049E2" w:tentative="1">
      <w:start w:val="1"/>
      <w:numFmt w:val="lowerLetter"/>
      <w:lvlText w:val="%8."/>
      <w:lvlJc w:val="left"/>
      <w:pPr>
        <w:ind w:left="5760" w:hanging="360"/>
      </w:pPr>
    </w:lvl>
    <w:lvl w:ilvl="8" w:tplc="C276C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1917"/>
    <w:multiLevelType w:val="multilevel"/>
    <w:tmpl w:val="FBA44D0A"/>
    <w:lvl w:ilvl="0">
      <w:start w:val="1"/>
      <w:numFmt w:val="bullet"/>
      <w:pStyle w:val="EnclosedBulletListegtextboxortable"/>
      <w:lvlText w:val=""/>
      <w:lvlJc w:val="left"/>
      <w:pPr>
        <w:ind w:left="417" w:hanging="360"/>
      </w:pPr>
      <w:rPr>
        <w:rFonts w:ascii="Symbol" w:hAnsi="Symbol" w:hint="default"/>
        <w:color w:val="F26624"/>
      </w:rPr>
    </w:lvl>
    <w:lvl w:ilvl="1">
      <w:start w:val="1"/>
      <w:numFmt w:val="bullet"/>
      <w:lvlText w:val="o"/>
      <w:lvlJc w:val="left"/>
      <w:pPr>
        <w:ind w:left="738" w:hanging="312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107" w:hanging="312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76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12"/>
      </w:pPr>
      <w:rPr>
        <w:rFonts w:hint="default"/>
      </w:rPr>
    </w:lvl>
  </w:abstractNum>
  <w:abstractNum w:abstractNumId="28">
    <w:nsid w:val="71CC62AE"/>
    <w:multiLevelType w:val="multilevel"/>
    <w:tmpl w:val="5BD0CB84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ExerciseHeading"/>
      <w:lvlText w:val="Exercise %1.%2.%3"/>
      <w:lvlJc w:val="left"/>
      <w:pPr>
        <w:tabs>
          <w:tab w:val="num" w:pos="2268"/>
        </w:tabs>
        <w:ind w:left="2268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3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3CE76A1"/>
    <w:multiLevelType w:val="hybridMultilevel"/>
    <w:tmpl w:val="7D56DE54"/>
    <w:lvl w:ilvl="0" w:tplc="D332AF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F0327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DA43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9860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2C84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4C94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F6B1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C680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44D8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753261"/>
    <w:multiLevelType w:val="multilevel"/>
    <w:tmpl w:val="32322E34"/>
    <w:lvl w:ilvl="0">
      <w:start w:val="2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2"/>
      <w:numFmt w:val="decimal"/>
      <w:lvlText w:val="Figure %4:"/>
      <w:lvlJc w:val="left"/>
      <w:pPr>
        <w:ind w:left="4045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7B1FD9"/>
    <w:multiLevelType w:val="hybridMultilevel"/>
    <w:tmpl w:val="86C0DB5E"/>
    <w:lvl w:ilvl="0" w:tplc="18D4F0BA">
      <w:start w:val="1"/>
      <w:numFmt w:val="bullet"/>
      <w:pStyle w:val="TableContentsQ2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A05A29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D2165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8238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1F2F5B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5E69A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9EA200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9AA4F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78CBCB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7"/>
  </w:num>
  <w:num w:numId="5">
    <w:abstractNumId w:val="15"/>
  </w:num>
  <w:num w:numId="6">
    <w:abstractNumId w:val="1"/>
  </w:num>
  <w:num w:numId="7">
    <w:abstractNumId w:val="27"/>
  </w:num>
  <w:num w:numId="8">
    <w:abstractNumId w:val="11"/>
  </w:num>
  <w:num w:numId="9">
    <w:abstractNumId w:val="9"/>
  </w:num>
  <w:num w:numId="10">
    <w:abstractNumId w:val="5"/>
  </w:num>
  <w:num w:numId="11">
    <w:abstractNumId w:val="22"/>
  </w:num>
  <w:num w:numId="12">
    <w:abstractNumId w:val="2"/>
  </w:num>
  <w:num w:numId="13">
    <w:abstractNumId w:val="10"/>
  </w:num>
  <w:num w:numId="14">
    <w:abstractNumId w:val="24"/>
  </w:num>
  <w:num w:numId="15">
    <w:abstractNumId w:val="0"/>
  </w:num>
  <w:num w:numId="16">
    <w:abstractNumId w:val="6"/>
  </w:num>
  <w:num w:numId="17">
    <w:abstractNumId w:val="26"/>
  </w:num>
  <w:num w:numId="18">
    <w:abstractNumId w:val="18"/>
  </w:num>
  <w:num w:numId="19">
    <w:abstractNumId w:val="28"/>
  </w:num>
  <w:num w:numId="20">
    <w:abstractNumId w:val="7"/>
  </w:num>
  <w:num w:numId="21">
    <w:abstractNumId w:val="13"/>
  </w:num>
  <w:num w:numId="22">
    <w:abstractNumId w:val="25"/>
  </w:num>
  <w:num w:numId="23">
    <w:abstractNumId w:val="21"/>
  </w:num>
  <w:num w:numId="24">
    <w:abstractNumId w:val="14"/>
  </w:num>
  <w:num w:numId="25">
    <w:abstractNumId w:val="30"/>
  </w:num>
  <w:num w:numId="26">
    <w:abstractNumId w:val="23"/>
  </w:num>
  <w:num w:numId="27">
    <w:abstractNumId w:val="4"/>
  </w:num>
  <w:num w:numId="28">
    <w:abstractNumId w:val="3"/>
  </w:num>
  <w:num w:numId="29">
    <w:abstractNumId w:val="12"/>
  </w:num>
  <w:num w:numId="30">
    <w:abstractNumId w:val="20"/>
  </w:num>
  <w:num w:numId="31">
    <w:abstractNumId w:val="29"/>
  </w:num>
  <w:num w:numId="32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trackRevision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64ED"/>
    <w:rsid w:val="000000B2"/>
    <w:rsid w:val="000000C3"/>
    <w:rsid w:val="00000568"/>
    <w:rsid w:val="000008A0"/>
    <w:rsid w:val="000067E4"/>
    <w:rsid w:val="000068F4"/>
    <w:rsid w:val="00006DBF"/>
    <w:rsid w:val="000212DD"/>
    <w:rsid w:val="00023678"/>
    <w:rsid w:val="000265C8"/>
    <w:rsid w:val="00036ED3"/>
    <w:rsid w:val="00037DE7"/>
    <w:rsid w:val="00052007"/>
    <w:rsid w:val="0005497F"/>
    <w:rsid w:val="000563C0"/>
    <w:rsid w:val="000624C7"/>
    <w:rsid w:val="0006318C"/>
    <w:rsid w:val="000635FB"/>
    <w:rsid w:val="00067FAF"/>
    <w:rsid w:val="00070BC2"/>
    <w:rsid w:val="00072FC7"/>
    <w:rsid w:val="00080A3E"/>
    <w:rsid w:val="00082D28"/>
    <w:rsid w:val="0008309F"/>
    <w:rsid w:val="0008407D"/>
    <w:rsid w:val="00084B38"/>
    <w:rsid w:val="000879EB"/>
    <w:rsid w:val="00090539"/>
    <w:rsid w:val="00090585"/>
    <w:rsid w:val="00094583"/>
    <w:rsid w:val="000A1028"/>
    <w:rsid w:val="000A2BE2"/>
    <w:rsid w:val="000A40B1"/>
    <w:rsid w:val="000A57E3"/>
    <w:rsid w:val="000A5980"/>
    <w:rsid w:val="000A6722"/>
    <w:rsid w:val="000A742C"/>
    <w:rsid w:val="000B01A9"/>
    <w:rsid w:val="000B77EA"/>
    <w:rsid w:val="000B7A98"/>
    <w:rsid w:val="000C047C"/>
    <w:rsid w:val="000C04FD"/>
    <w:rsid w:val="000C0CB2"/>
    <w:rsid w:val="000C2FD7"/>
    <w:rsid w:val="000C41CD"/>
    <w:rsid w:val="000C6C1A"/>
    <w:rsid w:val="000D2B60"/>
    <w:rsid w:val="000D45EC"/>
    <w:rsid w:val="000D728F"/>
    <w:rsid w:val="000D787F"/>
    <w:rsid w:val="000E26E2"/>
    <w:rsid w:val="000F435D"/>
    <w:rsid w:val="000F7350"/>
    <w:rsid w:val="001022CF"/>
    <w:rsid w:val="00104EE7"/>
    <w:rsid w:val="00104F3A"/>
    <w:rsid w:val="00106BF5"/>
    <w:rsid w:val="00107659"/>
    <w:rsid w:val="00115675"/>
    <w:rsid w:val="001156B6"/>
    <w:rsid w:val="001169D2"/>
    <w:rsid w:val="00117349"/>
    <w:rsid w:val="00122393"/>
    <w:rsid w:val="00123FFA"/>
    <w:rsid w:val="001244E1"/>
    <w:rsid w:val="00127AB5"/>
    <w:rsid w:val="00127BE6"/>
    <w:rsid w:val="00130E6F"/>
    <w:rsid w:val="0013349F"/>
    <w:rsid w:val="001368E8"/>
    <w:rsid w:val="00137621"/>
    <w:rsid w:val="00140B97"/>
    <w:rsid w:val="001426E3"/>
    <w:rsid w:val="00142850"/>
    <w:rsid w:val="00143C2D"/>
    <w:rsid w:val="00146672"/>
    <w:rsid w:val="00150AF2"/>
    <w:rsid w:val="00152474"/>
    <w:rsid w:val="00157C5B"/>
    <w:rsid w:val="0016065E"/>
    <w:rsid w:val="001617D7"/>
    <w:rsid w:val="001644F1"/>
    <w:rsid w:val="00164E17"/>
    <w:rsid w:val="00181D43"/>
    <w:rsid w:val="00190B6F"/>
    <w:rsid w:val="00193E9C"/>
    <w:rsid w:val="0019573D"/>
    <w:rsid w:val="001A0707"/>
    <w:rsid w:val="001A2562"/>
    <w:rsid w:val="001A776C"/>
    <w:rsid w:val="001B007F"/>
    <w:rsid w:val="001B00BC"/>
    <w:rsid w:val="001B1F30"/>
    <w:rsid w:val="001B64FF"/>
    <w:rsid w:val="001B6544"/>
    <w:rsid w:val="001C4E06"/>
    <w:rsid w:val="001C5B64"/>
    <w:rsid w:val="001C6CC9"/>
    <w:rsid w:val="001D088C"/>
    <w:rsid w:val="001D3640"/>
    <w:rsid w:val="001D5813"/>
    <w:rsid w:val="001E0D2F"/>
    <w:rsid w:val="001F215A"/>
    <w:rsid w:val="002030EC"/>
    <w:rsid w:val="002061D0"/>
    <w:rsid w:val="00212E59"/>
    <w:rsid w:val="00224859"/>
    <w:rsid w:val="0022485E"/>
    <w:rsid w:val="00227E4D"/>
    <w:rsid w:val="00231C8E"/>
    <w:rsid w:val="002343E4"/>
    <w:rsid w:val="00234509"/>
    <w:rsid w:val="00236C04"/>
    <w:rsid w:val="0024324F"/>
    <w:rsid w:val="00251FAD"/>
    <w:rsid w:val="00252673"/>
    <w:rsid w:val="002558BA"/>
    <w:rsid w:val="00255A8D"/>
    <w:rsid w:val="00261A8A"/>
    <w:rsid w:val="0026216B"/>
    <w:rsid w:val="00265010"/>
    <w:rsid w:val="00266CFA"/>
    <w:rsid w:val="00266E7F"/>
    <w:rsid w:val="00274022"/>
    <w:rsid w:val="00274D41"/>
    <w:rsid w:val="00276E09"/>
    <w:rsid w:val="00282F4A"/>
    <w:rsid w:val="002833F2"/>
    <w:rsid w:val="00290F96"/>
    <w:rsid w:val="00292E4A"/>
    <w:rsid w:val="002950E0"/>
    <w:rsid w:val="0029528B"/>
    <w:rsid w:val="00295C28"/>
    <w:rsid w:val="002969DC"/>
    <w:rsid w:val="002A15A5"/>
    <w:rsid w:val="002A557B"/>
    <w:rsid w:val="002C1E6C"/>
    <w:rsid w:val="002C7CBC"/>
    <w:rsid w:val="002D0951"/>
    <w:rsid w:val="002D3519"/>
    <w:rsid w:val="002D6934"/>
    <w:rsid w:val="002E039C"/>
    <w:rsid w:val="002E084C"/>
    <w:rsid w:val="002E0911"/>
    <w:rsid w:val="002E4255"/>
    <w:rsid w:val="002E55D0"/>
    <w:rsid w:val="002E5D97"/>
    <w:rsid w:val="002F1C28"/>
    <w:rsid w:val="002F3990"/>
    <w:rsid w:val="002F4D9E"/>
    <w:rsid w:val="00302175"/>
    <w:rsid w:val="00302974"/>
    <w:rsid w:val="00305E96"/>
    <w:rsid w:val="003060A7"/>
    <w:rsid w:val="003106E0"/>
    <w:rsid w:val="0032231D"/>
    <w:rsid w:val="00323DC7"/>
    <w:rsid w:val="00332FD4"/>
    <w:rsid w:val="003357FF"/>
    <w:rsid w:val="00337754"/>
    <w:rsid w:val="00341FCB"/>
    <w:rsid w:val="003475B6"/>
    <w:rsid w:val="00351634"/>
    <w:rsid w:val="00352BE0"/>
    <w:rsid w:val="003625A8"/>
    <w:rsid w:val="00362782"/>
    <w:rsid w:val="00362F9C"/>
    <w:rsid w:val="00363635"/>
    <w:rsid w:val="00372271"/>
    <w:rsid w:val="003733FB"/>
    <w:rsid w:val="003747A0"/>
    <w:rsid w:val="00376F6C"/>
    <w:rsid w:val="00380CD0"/>
    <w:rsid w:val="0038245B"/>
    <w:rsid w:val="00384AEA"/>
    <w:rsid w:val="00387971"/>
    <w:rsid w:val="0039186E"/>
    <w:rsid w:val="00393468"/>
    <w:rsid w:val="00395CB7"/>
    <w:rsid w:val="0039729B"/>
    <w:rsid w:val="00397B67"/>
    <w:rsid w:val="003A1524"/>
    <w:rsid w:val="003A1DEA"/>
    <w:rsid w:val="003A7D7E"/>
    <w:rsid w:val="003B11C3"/>
    <w:rsid w:val="003B3024"/>
    <w:rsid w:val="003B3986"/>
    <w:rsid w:val="003D2F52"/>
    <w:rsid w:val="003D7AF0"/>
    <w:rsid w:val="003D7BB4"/>
    <w:rsid w:val="003E2B4A"/>
    <w:rsid w:val="003E33A1"/>
    <w:rsid w:val="003E34C9"/>
    <w:rsid w:val="003E3F29"/>
    <w:rsid w:val="003E5013"/>
    <w:rsid w:val="003E5A5A"/>
    <w:rsid w:val="003E5C6F"/>
    <w:rsid w:val="003E6B2B"/>
    <w:rsid w:val="003F13FC"/>
    <w:rsid w:val="003F5C3C"/>
    <w:rsid w:val="003F69AD"/>
    <w:rsid w:val="004033EC"/>
    <w:rsid w:val="00410662"/>
    <w:rsid w:val="00410EA4"/>
    <w:rsid w:val="0041784B"/>
    <w:rsid w:val="004225D7"/>
    <w:rsid w:val="00423A5C"/>
    <w:rsid w:val="0042559E"/>
    <w:rsid w:val="004318BC"/>
    <w:rsid w:val="004348F7"/>
    <w:rsid w:val="004357CA"/>
    <w:rsid w:val="00443E5B"/>
    <w:rsid w:val="004505E9"/>
    <w:rsid w:val="00450C51"/>
    <w:rsid w:val="00453C11"/>
    <w:rsid w:val="004550A7"/>
    <w:rsid w:val="00457434"/>
    <w:rsid w:val="004715C6"/>
    <w:rsid w:val="004755F7"/>
    <w:rsid w:val="00481732"/>
    <w:rsid w:val="00481D60"/>
    <w:rsid w:val="004929CB"/>
    <w:rsid w:val="004946FB"/>
    <w:rsid w:val="004960A1"/>
    <w:rsid w:val="00497C89"/>
    <w:rsid w:val="004A1440"/>
    <w:rsid w:val="004A19E3"/>
    <w:rsid w:val="004B076E"/>
    <w:rsid w:val="004C3526"/>
    <w:rsid w:val="004C6633"/>
    <w:rsid w:val="004C6EE1"/>
    <w:rsid w:val="004D3294"/>
    <w:rsid w:val="004D6645"/>
    <w:rsid w:val="004D684D"/>
    <w:rsid w:val="004D79C8"/>
    <w:rsid w:val="004E2F4C"/>
    <w:rsid w:val="004E57DC"/>
    <w:rsid w:val="0051561F"/>
    <w:rsid w:val="005156F5"/>
    <w:rsid w:val="0051791D"/>
    <w:rsid w:val="00521EBE"/>
    <w:rsid w:val="00526916"/>
    <w:rsid w:val="00526B08"/>
    <w:rsid w:val="005305E9"/>
    <w:rsid w:val="0053295D"/>
    <w:rsid w:val="005330BA"/>
    <w:rsid w:val="00533877"/>
    <w:rsid w:val="00537D2E"/>
    <w:rsid w:val="005400C2"/>
    <w:rsid w:val="00544034"/>
    <w:rsid w:val="00545044"/>
    <w:rsid w:val="005461E8"/>
    <w:rsid w:val="0055297C"/>
    <w:rsid w:val="00554028"/>
    <w:rsid w:val="00556070"/>
    <w:rsid w:val="00562978"/>
    <w:rsid w:val="00567A8D"/>
    <w:rsid w:val="0057224C"/>
    <w:rsid w:val="00583C0B"/>
    <w:rsid w:val="005A2D1A"/>
    <w:rsid w:val="005A2DE0"/>
    <w:rsid w:val="005A61D2"/>
    <w:rsid w:val="005B1F0C"/>
    <w:rsid w:val="005B33E5"/>
    <w:rsid w:val="005B3953"/>
    <w:rsid w:val="005B3C74"/>
    <w:rsid w:val="005C0D2F"/>
    <w:rsid w:val="005C28E1"/>
    <w:rsid w:val="005C30A2"/>
    <w:rsid w:val="005C58B9"/>
    <w:rsid w:val="005C7A2E"/>
    <w:rsid w:val="005D16AC"/>
    <w:rsid w:val="005E1259"/>
    <w:rsid w:val="005E3802"/>
    <w:rsid w:val="005E4C7E"/>
    <w:rsid w:val="005E7180"/>
    <w:rsid w:val="005F1558"/>
    <w:rsid w:val="005F2207"/>
    <w:rsid w:val="005F2E68"/>
    <w:rsid w:val="005F45A3"/>
    <w:rsid w:val="00600B11"/>
    <w:rsid w:val="00600B93"/>
    <w:rsid w:val="0060299A"/>
    <w:rsid w:val="00603DAB"/>
    <w:rsid w:val="00604298"/>
    <w:rsid w:val="00604530"/>
    <w:rsid w:val="00604ADF"/>
    <w:rsid w:val="00606140"/>
    <w:rsid w:val="00607014"/>
    <w:rsid w:val="0061425B"/>
    <w:rsid w:val="00614BC4"/>
    <w:rsid w:val="006170BF"/>
    <w:rsid w:val="00620F72"/>
    <w:rsid w:val="00627075"/>
    <w:rsid w:val="00633FF1"/>
    <w:rsid w:val="0063414C"/>
    <w:rsid w:val="00643521"/>
    <w:rsid w:val="0064512E"/>
    <w:rsid w:val="00645719"/>
    <w:rsid w:val="006463E3"/>
    <w:rsid w:val="00647A52"/>
    <w:rsid w:val="0065264B"/>
    <w:rsid w:val="0065292E"/>
    <w:rsid w:val="006553E9"/>
    <w:rsid w:val="00655894"/>
    <w:rsid w:val="00655EFE"/>
    <w:rsid w:val="006571A2"/>
    <w:rsid w:val="006575A2"/>
    <w:rsid w:val="00662465"/>
    <w:rsid w:val="00670A2D"/>
    <w:rsid w:val="00673137"/>
    <w:rsid w:val="00673D87"/>
    <w:rsid w:val="006759DA"/>
    <w:rsid w:val="0067741A"/>
    <w:rsid w:val="00680E8D"/>
    <w:rsid w:val="00681396"/>
    <w:rsid w:val="006838D8"/>
    <w:rsid w:val="006850BE"/>
    <w:rsid w:val="006868CC"/>
    <w:rsid w:val="00686AC8"/>
    <w:rsid w:val="00696659"/>
    <w:rsid w:val="006A0CE6"/>
    <w:rsid w:val="006A15C1"/>
    <w:rsid w:val="006A4D61"/>
    <w:rsid w:val="006A7AE3"/>
    <w:rsid w:val="006B467A"/>
    <w:rsid w:val="006B496D"/>
    <w:rsid w:val="006B4CE7"/>
    <w:rsid w:val="006B5B4F"/>
    <w:rsid w:val="006B61ED"/>
    <w:rsid w:val="006C1DC8"/>
    <w:rsid w:val="006C3080"/>
    <w:rsid w:val="006C329D"/>
    <w:rsid w:val="006C4689"/>
    <w:rsid w:val="006C5A7F"/>
    <w:rsid w:val="006C7270"/>
    <w:rsid w:val="006C7FB5"/>
    <w:rsid w:val="006D6454"/>
    <w:rsid w:val="006E07D1"/>
    <w:rsid w:val="006E1ED0"/>
    <w:rsid w:val="006E4ADF"/>
    <w:rsid w:val="006F262F"/>
    <w:rsid w:val="006F4AEA"/>
    <w:rsid w:val="006F6C5D"/>
    <w:rsid w:val="00701981"/>
    <w:rsid w:val="00704895"/>
    <w:rsid w:val="007067C6"/>
    <w:rsid w:val="00707A7A"/>
    <w:rsid w:val="0071138B"/>
    <w:rsid w:val="007129E8"/>
    <w:rsid w:val="00712C7B"/>
    <w:rsid w:val="00722EE9"/>
    <w:rsid w:val="00726273"/>
    <w:rsid w:val="007402A9"/>
    <w:rsid w:val="00741C4A"/>
    <w:rsid w:val="00742053"/>
    <w:rsid w:val="00744EE3"/>
    <w:rsid w:val="0074532C"/>
    <w:rsid w:val="00747CB6"/>
    <w:rsid w:val="00750B80"/>
    <w:rsid w:val="0075172B"/>
    <w:rsid w:val="00751BC4"/>
    <w:rsid w:val="00761664"/>
    <w:rsid w:val="00762B7F"/>
    <w:rsid w:val="00772342"/>
    <w:rsid w:val="00781490"/>
    <w:rsid w:val="00782AD8"/>
    <w:rsid w:val="00783506"/>
    <w:rsid w:val="0078629E"/>
    <w:rsid w:val="007932AA"/>
    <w:rsid w:val="007968C9"/>
    <w:rsid w:val="00797A53"/>
    <w:rsid w:val="007A0C8F"/>
    <w:rsid w:val="007A5512"/>
    <w:rsid w:val="007A67F0"/>
    <w:rsid w:val="007B1650"/>
    <w:rsid w:val="007B69FE"/>
    <w:rsid w:val="007C31F1"/>
    <w:rsid w:val="007C79D1"/>
    <w:rsid w:val="007C7B1A"/>
    <w:rsid w:val="007D7ED6"/>
    <w:rsid w:val="007E0038"/>
    <w:rsid w:val="007E1339"/>
    <w:rsid w:val="007F2C6F"/>
    <w:rsid w:val="007F525C"/>
    <w:rsid w:val="00804F4C"/>
    <w:rsid w:val="008074D3"/>
    <w:rsid w:val="008159B3"/>
    <w:rsid w:val="008333D3"/>
    <w:rsid w:val="00840070"/>
    <w:rsid w:val="00840752"/>
    <w:rsid w:val="00844A50"/>
    <w:rsid w:val="00846D00"/>
    <w:rsid w:val="00856210"/>
    <w:rsid w:val="00856DBE"/>
    <w:rsid w:val="00861F25"/>
    <w:rsid w:val="008667F5"/>
    <w:rsid w:val="0086765F"/>
    <w:rsid w:val="00873D36"/>
    <w:rsid w:val="00873E65"/>
    <w:rsid w:val="008758A8"/>
    <w:rsid w:val="008777FC"/>
    <w:rsid w:val="00877E03"/>
    <w:rsid w:val="00883022"/>
    <w:rsid w:val="00891BB2"/>
    <w:rsid w:val="00892340"/>
    <w:rsid w:val="008A4723"/>
    <w:rsid w:val="008A574A"/>
    <w:rsid w:val="008B2BE6"/>
    <w:rsid w:val="008B58CF"/>
    <w:rsid w:val="008C2981"/>
    <w:rsid w:val="008C4660"/>
    <w:rsid w:val="008C5577"/>
    <w:rsid w:val="008C5A75"/>
    <w:rsid w:val="008D1DC1"/>
    <w:rsid w:val="008D2781"/>
    <w:rsid w:val="008D6FD9"/>
    <w:rsid w:val="008D77A5"/>
    <w:rsid w:val="008D7CEE"/>
    <w:rsid w:val="008E0B25"/>
    <w:rsid w:val="008E297E"/>
    <w:rsid w:val="008E73E7"/>
    <w:rsid w:val="008F1E52"/>
    <w:rsid w:val="008F3028"/>
    <w:rsid w:val="008F309B"/>
    <w:rsid w:val="008F405A"/>
    <w:rsid w:val="00902956"/>
    <w:rsid w:val="0090510E"/>
    <w:rsid w:val="009068E7"/>
    <w:rsid w:val="00910B2A"/>
    <w:rsid w:val="00911576"/>
    <w:rsid w:val="00911C6D"/>
    <w:rsid w:val="00916B8B"/>
    <w:rsid w:val="009209F3"/>
    <w:rsid w:val="00921075"/>
    <w:rsid w:val="00924C7E"/>
    <w:rsid w:val="0092528B"/>
    <w:rsid w:val="00927D06"/>
    <w:rsid w:val="009303A5"/>
    <w:rsid w:val="009335DB"/>
    <w:rsid w:val="00934841"/>
    <w:rsid w:val="0094005E"/>
    <w:rsid w:val="00941D89"/>
    <w:rsid w:val="0094266F"/>
    <w:rsid w:val="00942BCE"/>
    <w:rsid w:val="009441C4"/>
    <w:rsid w:val="009471BC"/>
    <w:rsid w:val="00947CB4"/>
    <w:rsid w:val="00950B31"/>
    <w:rsid w:val="00954FA5"/>
    <w:rsid w:val="0096181E"/>
    <w:rsid w:val="00963274"/>
    <w:rsid w:val="009633C3"/>
    <w:rsid w:val="00963DF0"/>
    <w:rsid w:val="00971597"/>
    <w:rsid w:val="00972643"/>
    <w:rsid w:val="009761C9"/>
    <w:rsid w:val="00981476"/>
    <w:rsid w:val="00985F1E"/>
    <w:rsid w:val="00987F36"/>
    <w:rsid w:val="00987FCA"/>
    <w:rsid w:val="0099122E"/>
    <w:rsid w:val="00994411"/>
    <w:rsid w:val="009A1BD0"/>
    <w:rsid w:val="009A2823"/>
    <w:rsid w:val="009B5990"/>
    <w:rsid w:val="009C0041"/>
    <w:rsid w:val="009C2C86"/>
    <w:rsid w:val="009C4423"/>
    <w:rsid w:val="009C5196"/>
    <w:rsid w:val="009C75C4"/>
    <w:rsid w:val="009D2B1F"/>
    <w:rsid w:val="009D5F03"/>
    <w:rsid w:val="009E124B"/>
    <w:rsid w:val="009E6274"/>
    <w:rsid w:val="009E6E53"/>
    <w:rsid w:val="009F0F48"/>
    <w:rsid w:val="009F7FEF"/>
    <w:rsid w:val="00A024D2"/>
    <w:rsid w:val="00A03AF2"/>
    <w:rsid w:val="00A03C16"/>
    <w:rsid w:val="00A05409"/>
    <w:rsid w:val="00A07C38"/>
    <w:rsid w:val="00A10A6A"/>
    <w:rsid w:val="00A14536"/>
    <w:rsid w:val="00A1753A"/>
    <w:rsid w:val="00A224CE"/>
    <w:rsid w:val="00A24AA7"/>
    <w:rsid w:val="00A26748"/>
    <w:rsid w:val="00A27F97"/>
    <w:rsid w:val="00A33D8C"/>
    <w:rsid w:val="00A33F45"/>
    <w:rsid w:val="00A37A11"/>
    <w:rsid w:val="00A41735"/>
    <w:rsid w:val="00A41BCB"/>
    <w:rsid w:val="00A54705"/>
    <w:rsid w:val="00A54E79"/>
    <w:rsid w:val="00A60769"/>
    <w:rsid w:val="00A62A76"/>
    <w:rsid w:val="00A637EF"/>
    <w:rsid w:val="00A7091E"/>
    <w:rsid w:val="00A71291"/>
    <w:rsid w:val="00A71FA9"/>
    <w:rsid w:val="00A7309A"/>
    <w:rsid w:val="00A814FF"/>
    <w:rsid w:val="00A81C29"/>
    <w:rsid w:val="00A83A9E"/>
    <w:rsid w:val="00A84055"/>
    <w:rsid w:val="00A85EB4"/>
    <w:rsid w:val="00A9105A"/>
    <w:rsid w:val="00A95AC4"/>
    <w:rsid w:val="00A97B88"/>
    <w:rsid w:val="00AA28CF"/>
    <w:rsid w:val="00AB20EC"/>
    <w:rsid w:val="00AB3B08"/>
    <w:rsid w:val="00AB4A58"/>
    <w:rsid w:val="00AC0025"/>
    <w:rsid w:val="00AC236C"/>
    <w:rsid w:val="00AC66ED"/>
    <w:rsid w:val="00AD0545"/>
    <w:rsid w:val="00AD6C8C"/>
    <w:rsid w:val="00AD7BA9"/>
    <w:rsid w:val="00AE09AF"/>
    <w:rsid w:val="00AF1C60"/>
    <w:rsid w:val="00AF71AA"/>
    <w:rsid w:val="00B00475"/>
    <w:rsid w:val="00B077A6"/>
    <w:rsid w:val="00B1184F"/>
    <w:rsid w:val="00B12080"/>
    <w:rsid w:val="00B1330C"/>
    <w:rsid w:val="00B203C8"/>
    <w:rsid w:val="00B204C2"/>
    <w:rsid w:val="00B206F6"/>
    <w:rsid w:val="00B20E32"/>
    <w:rsid w:val="00B26BF0"/>
    <w:rsid w:val="00B300F8"/>
    <w:rsid w:val="00B306D0"/>
    <w:rsid w:val="00B30C4E"/>
    <w:rsid w:val="00B334BC"/>
    <w:rsid w:val="00B35C85"/>
    <w:rsid w:val="00B41422"/>
    <w:rsid w:val="00B45648"/>
    <w:rsid w:val="00B464ED"/>
    <w:rsid w:val="00B47A52"/>
    <w:rsid w:val="00B552EE"/>
    <w:rsid w:val="00B55315"/>
    <w:rsid w:val="00B64734"/>
    <w:rsid w:val="00B67E54"/>
    <w:rsid w:val="00B753A9"/>
    <w:rsid w:val="00B802CF"/>
    <w:rsid w:val="00B8194E"/>
    <w:rsid w:val="00B81E9E"/>
    <w:rsid w:val="00B85956"/>
    <w:rsid w:val="00B86EE5"/>
    <w:rsid w:val="00B95FDB"/>
    <w:rsid w:val="00B96488"/>
    <w:rsid w:val="00BA5788"/>
    <w:rsid w:val="00BA5D93"/>
    <w:rsid w:val="00BA63DE"/>
    <w:rsid w:val="00BB3DA5"/>
    <w:rsid w:val="00BB503B"/>
    <w:rsid w:val="00BB5AE3"/>
    <w:rsid w:val="00BC2DA4"/>
    <w:rsid w:val="00BC41EE"/>
    <w:rsid w:val="00BD131B"/>
    <w:rsid w:val="00BD3184"/>
    <w:rsid w:val="00BD4000"/>
    <w:rsid w:val="00BE3F7F"/>
    <w:rsid w:val="00BE4663"/>
    <w:rsid w:val="00BF06DF"/>
    <w:rsid w:val="00BF157C"/>
    <w:rsid w:val="00BF1898"/>
    <w:rsid w:val="00BF2A1E"/>
    <w:rsid w:val="00BF46B8"/>
    <w:rsid w:val="00C001EC"/>
    <w:rsid w:val="00C03FC0"/>
    <w:rsid w:val="00C04037"/>
    <w:rsid w:val="00C0527D"/>
    <w:rsid w:val="00C07D4C"/>
    <w:rsid w:val="00C11D12"/>
    <w:rsid w:val="00C12E3C"/>
    <w:rsid w:val="00C2186E"/>
    <w:rsid w:val="00C22C47"/>
    <w:rsid w:val="00C2400B"/>
    <w:rsid w:val="00C25F51"/>
    <w:rsid w:val="00C33C21"/>
    <w:rsid w:val="00C3420A"/>
    <w:rsid w:val="00C37F2B"/>
    <w:rsid w:val="00C422E5"/>
    <w:rsid w:val="00C4594F"/>
    <w:rsid w:val="00C45F77"/>
    <w:rsid w:val="00C4786E"/>
    <w:rsid w:val="00C545C5"/>
    <w:rsid w:val="00C6255B"/>
    <w:rsid w:val="00C64529"/>
    <w:rsid w:val="00C673B5"/>
    <w:rsid w:val="00C67916"/>
    <w:rsid w:val="00C67D07"/>
    <w:rsid w:val="00C723DA"/>
    <w:rsid w:val="00C724DE"/>
    <w:rsid w:val="00C73401"/>
    <w:rsid w:val="00C7350A"/>
    <w:rsid w:val="00C74D3E"/>
    <w:rsid w:val="00C7532B"/>
    <w:rsid w:val="00C760F0"/>
    <w:rsid w:val="00C904B9"/>
    <w:rsid w:val="00CA3F53"/>
    <w:rsid w:val="00CA4AB1"/>
    <w:rsid w:val="00CB499E"/>
    <w:rsid w:val="00CB735D"/>
    <w:rsid w:val="00CC2157"/>
    <w:rsid w:val="00CC2799"/>
    <w:rsid w:val="00CC27C6"/>
    <w:rsid w:val="00CC4891"/>
    <w:rsid w:val="00CD467B"/>
    <w:rsid w:val="00CD78AA"/>
    <w:rsid w:val="00CE2CAE"/>
    <w:rsid w:val="00CE4E9E"/>
    <w:rsid w:val="00CE575E"/>
    <w:rsid w:val="00CE67CB"/>
    <w:rsid w:val="00D042A2"/>
    <w:rsid w:val="00D05999"/>
    <w:rsid w:val="00D068AF"/>
    <w:rsid w:val="00D078BE"/>
    <w:rsid w:val="00D14ECB"/>
    <w:rsid w:val="00D242EA"/>
    <w:rsid w:val="00D321FD"/>
    <w:rsid w:val="00D34ADA"/>
    <w:rsid w:val="00D418DB"/>
    <w:rsid w:val="00D4459F"/>
    <w:rsid w:val="00D47197"/>
    <w:rsid w:val="00D51E06"/>
    <w:rsid w:val="00D56924"/>
    <w:rsid w:val="00D5692B"/>
    <w:rsid w:val="00D60702"/>
    <w:rsid w:val="00D6479D"/>
    <w:rsid w:val="00D6656F"/>
    <w:rsid w:val="00D70884"/>
    <w:rsid w:val="00D70F24"/>
    <w:rsid w:val="00D73F3C"/>
    <w:rsid w:val="00D90E1C"/>
    <w:rsid w:val="00D95A91"/>
    <w:rsid w:val="00D974F8"/>
    <w:rsid w:val="00DA1756"/>
    <w:rsid w:val="00DA3219"/>
    <w:rsid w:val="00DA3339"/>
    <w:rsid w:val="00DA4DA0"/>
    <w:rsid w:val="00DB3988"/>
    <w:rsid w:val="00DC736F"/>
    <w:rsid w:val="00DD0388"/>
    <w:rsid w:val="00DD4EA6"/>
    <w:rsid w:val="00DE1DAD"/>
    <w:rsid w:val="00DE5147"/>
    <w:rsid w:val="00DF1EBD"/>
    <w:rsid w:val="00DF4492"/>
    <w:rsid w:val="00DF6AE7"/>
    <w:rsid w:val="00DF76DC"/>
    <w:rsid w:val="00E01230"/>
    <w:rsid w:val="00E01974"/>
    <w:rsid w:val="00E1055D"/>
    <w:rsid w:val="00E13BB2"/>
    <w:rsid w:val="00E15F5D"/>
    <w:rsid w:val="00E16CF1"/>
    <w:rsid w:val="00E2126C"/>
    <w:rsid w:val="00E21E48"/>
    <w:rsid w:val="00E257F0"/>
    <w:rsid w:val="00E30F21"/>
    <w:rsid w:val="00E3227C"/>
    <w:rsid w:val="00E41F5C"/>
    <w:rsid w:val="00E437D8"/>
    <w:rsid w:val="00E457EE"/>
    <w:rsid w:val="00E45885"/>
    <w:rsid w:val="00E55DF0"/>
    <w:rsid w:val="00E56AB1"/>
    <w:rsid w:val="00E63EAC"/>
    <w:rsid w:val="00E640D2"/>
    <w:rsid w:val="00E64F1F"/>
    <w:rsid w:val="00E652D2"/>
    <w:rsid w:val="00E66774"/>
    <w:rsid w:val="00E67FE2"/>
    <w:rsid w:val="00E70925"/>
    <w:rsid w:val="00E71EDD"/>
    <w:rsid w:val="00E761EB"/>
    <w:rsid w:val="00E771DA"/>
    <w:rsid w:val="00E8279B"/>
    <w:rsid w:val="00E87364"/>
    <w:rsid w:val="00E905DB"/>
    <w:rsid w:val="00E90983"/>
    <w:rsid w:val="00E9424A"/>
    <w:rsid w:val="00E975E1"/>
    <w:rsid w:val="00E976DA"/>
    <w:rsid w:val="00EA08F4"/>
    <w:rsid w:val="00EA1BEB"/>
    <w:rsid w:val="00EA5C44"/>
    <w:rsid w:val="00EA6CEE"/>
    <w:rsid w:val="00EB0B0B"/>
    <w:rsid w:val="00EB26BD"/>
    <w:rsid w:val="00EC09DD"/>
    <w:rsid w:val="00EC7DE3"/>
    <w:rsid w:val="00EC7FA2"/>
    <w:rsid w:val="00ED1655"/>
    <w:rsid w:val="00ED7192"/>
    <w:rsid w:val="00EE2168"/>
    <w:rsid w:val="00EE2DAE"/>
    <w:rsid w:val="00EE40FF"/>
    <w:rsid w:val="00EE635C"/>
    <w:rsid w:val="00EF0350"/>
    <w:rsid w:val="00EF0EF3"/>
    <w:rsid w:val="00EF3698"/>
    <w:rsid w:val="00EF4AA7"/>
    <w:rsid w:val="00F043BD"/>
    <w:rsid w:val="00F11DCD"/>
    <w:rsid w:val="00F1528E"/>
    <w:rsid w:val="00F158D9"/>
    <w:rsid w:val="00F15F8E"/>
    <w:rsid w:val="00F22149"/>
    <w:rsid w:val="00F336AD"/>
    <w:rsid w:val="00F33AA8"/>
    <w:rsid w:val="00F3707C"/>
    <w:rsid w:val="00F4664C"/>
    <w:rsid w:val="00F467BF"/>
    <w:rsid w:val="00F51881"/>
    <w:rsid w:val="00F5387E"/>
    <w:rsid w:val="00F5709C"/>
    <w:rsid w:val="00F62FBC"/>
    <w:rsid w:val="00F63C6C"/>
    <w:rsid w:val="00F65138"/>
    <w:rsid w:val="00F6567B"/>
    <w:rsid w:val="00F667A4"/>
    <w:rsid w:val="00F669A3"/>
    <w:rsid w:val="00F67CF9"/>
    <w:rsid w:val="00F74292"/>
    <w:rsid w:val="00F8308D"/>
    <w:rsid w:val="00F83450"/>
    <w:rsid w:val="00F844B3"/>
    <w:rsid w:val="00F848C1"/>
    <w:rsid w:val="00F91FCC"/>
    <w:rsid w:val="00FA1534"/>
    <w:rsid w:val="00FA53B3"/>
    <w:rsid w:val="00FA5650"/>
    <w:rsid w:val="00FA6114"/>
    <w:rsid w:val="00FA76C9"/>
    <w:rsid w:val="00FB46E5"/>
    <w:rsid w:val="00FB4863"/>
    <w:rsid w:val="00FC6C12"/>
    <w:rsid w:val="00FC7F93"/>
    <w:rsid w:val="00FD11AB"/>
    <w:rsid w:val="00FD2CDC"/>
    <w:rsid w:val="00FD3EBE"/>
    <w:rsid w:val="00FD7A78"/>
    <w:rsid w:val="00FE2AE7"/>
    <w:rsid w:val="00FE367C"/>
    <w:rsid w:val="00FE36B8"/>
    <w:rsid w:val="00FE399D"/>
    <w:rsid w:val="00FE4976"/>
    <w:rsid w:val="00FE6B61"/>
    <w:rsid w:val="00FE77E4"/>
    <w:rsid w:val="00FE7A74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EastAsia" w:hAnsi="Calibri Light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04"/>
  </w:style>
  <w:style w:type="paragraph" w:styleId="Heading1">
    <w:name w:val="heading 1"/>
    <w:basedOn w:val="Normal"/>
    <w:next w:val="Normal"/>
    <w:link w:val="Heading1Char"/>
    <w:uiPriority w:val="9"/>
    <w:qFormat/>
    <w:rsid w:val="00DA4DA0"/>
    <w:pPr>
      <w:keepNext/>
      <w:keepLines/>
      <w:pageBreakBefore/>
      <w:numPr>
        <w:numId w:val="18"/>
      </w:numPr>
      <w:spacing w:before="360" w:after="0"/>
      <w:outlineLvl w:val="0"/>
    </w:pPr>
    <w:rPr>
      <w:rFonts w:ascii="Calibri" w:eastAsiaTheme="majorEastAsia" w:hAnsi="Calibri" w:cstheme="majorBidi"/>
      <w:color w:val="5A5A5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C2"/>
    <w:pPr>
      <w:keepNext/>
      <w:keepLines/>
      <w:numPr>
        <w:ilvl w:val="1"/>
        <w:numId w:val="18"/>
      </w:numPr>
      <w:spacing w:before="40" w:after="0"/>
      <w:outlineLvl w:val="1"/>
    </w:pPr>
    <w:rPr>
      <w:rFonts w:ascii="Calibri" w:eastAsiaTheme="majorEastAsia" w:hAnsi="Calibri" w:cstheme="majorBidi"/>
      <w:color w:val="0F4B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157"/>
    <w:pPr>
      <w:keepNext/>
      <w:keepLines/>
      <w:numPr>
        <w:ilvl w:val="2"/>
        <w:numId w:val="28"/>
      </w:numPr>
      <w:spacing w:before="40" w:after="0"/>
      <w:outlineLvl w:val="2"/>
    </w:pPr>
    <w:rPr>
      <w:rFonts w:ascii="Calibri" w:eastAsiaTheme="majorEastAsia" w:hAnsi="Calibri" w:cstheme="majorBidi"/>
      <w:color w:val="0F7DC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400C2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inorHAnsi" w:eastAsiaTheme="majorEastAsia" w:hAnsiTheme="minorHAnsi" w:cstheme="majorBidi"/>
      <w:iCs/>
      <w:color w:val="0F7DC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00C2"/>
    <w:pPr>
      <w:keepNext/>
      <w:keepLines/>
      <w:numPr>
        <w:ilvl w:val="4"/>
        <w:numId w:val="18"/>
      </w:numPr>
      <w:spacing w:before="40" w:after="0"/>
      <w:outlineLvl w:val="4"/>
    </w:pPr>
    <w:rPr>
      <w:rFonts w:ascii="Calibri" w:eastAsiaTheme="majorEastAsia" w:hAnsi="Calibri" w:cstheme="majorBidi"/>
      <w:color w:val="0F7DC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0C2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inorHAnsi" w:eastAsiaTheme="majorEastAsia" w:hAnsiTheme="minorHAnsi" w:cstheme="majorBidi"/>
      <w:color w:val="0F4B8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F4B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DA0"/>
    <w:rPr>
      <w:rFonts w:ascii="Calibri" w:eastAsiaTheme="majorEastAsia" w:hAnsi="Calibri" w:cstheme="majorBidi"/>
      <w:color w:val="5A5A5A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0D787F"/>
    <w:pPr>
      <w:spacing w:after="120" w:line="240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400C2"/>
    <w:rPr>
      <w:rFonts w:ascii="Calibri" w:eastAsiaTheme="majorEastAsia" w:hAnsi="Calibri" w:cstheme="majorBidi"/>
      <w:color w:val="0F4B8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157"/>
    <w:rPr>
      <w:rFonts w:ascii="Calibri" w:eastAsiaTheme="majorEastAsia" w:hAnsi="Calibri" w:cstheme="majorBidi"/>
      <w:color w:val="0F7DC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400C2"/>
    <w:rPr>
      <w:rFonts w:asciiTheme="minorHAnsi" w:eastAsiaTheme="majorEastAsia" w:hAnsiTheme="minorHAnsi" w:cstheme="majorBidi"/>
      <w:iCs/>
      <w:color w:val="0F7DC2"/>
      <w:sz w:val="24"/>
    </w:rPr>
  </w:style>
  <w:style w:type="table" w:styleId="TableGrid">
    <w:name w:val="Table Grid"/>
    <w:basedOn w:val="TableNormal"/>
    <w:rsid w:val="005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93E9C"/>
    <w:pPr>
      <w:tabs>
        <w:tab w:val="decimal" w:pos="360"/>
      </w:tabs>
      <w:spacing w:after="200" w:line="276" w:lineRule="auto"/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93E9C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E9C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3E9C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193E9C"/>
    <w:pPr>
      <w:spacing w:after="0" w:line="240" w:lineRule="auto"/>
    </w:pPr>
    <w:rPr>
      <w:color w:val="2E74B5" w:themeColor="accen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400C2"/>
    <w:pPr>
      <w:spacing w:after="0" w:line="240" w:lineRule="auto"/>
      <w:contextualSpacing/>
    </w:pPr>
    <w:rPr>
      <w:rFonts w:ascii="Calibri" w:eastAsiaTheme="majorEastAsia" w:hAnsi="Calibri" w:cstheme="majorBidi"/>
      <w:color w:val="0F7DC2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0C2"/>
    <w:rPr>
      <w:rFonts w:ascii="Calibri" w:eastAsiaTheme="majorEastAsia" w:hAnsi="Calibri" w:cstheme="majorBidi"/>
      <w:color w:val="0F7DC2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92107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1075"/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C2"/>
    <w:pPr>
      <w:numPr>
        <w:ilvl w:val="1"/>
      </w:numPr>
    </w:pPr>
    <w:rPr>
      <w:rFonts w:ascii="Calibri" w:hAnsi="Calibri" w:cs="Times New Roman"/>
      <w:caps/>
      <w:color w:val="0F4B8F"/>
      <w:sz w:val="3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400C2"/>
    <w:rPr>
      <w:rFonts w:ascii="Calibri" w:hAnsi="Calibri" w:cs="Times New Roman"/>
      <w:caps/>
      <w:color w:val="0F4B8F"/>
      <w:sz w:val="3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3BB2"/>
    <w:pPr>
      <w:numPr>
        <w:numId w:val="0"/>
      </w:num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1534"/>
    <w:pPr>
      <w:tabs>
        <w:tab w:val="left" w:pos="440"/>
        <w:tab w:val="right" w:leader="dot" w:pos="10194"/>
      </w:tabs>
      <w:spacing w:after="100"/>
    </w:pPr>
    <w:rPr>
      <w:noProof/>
      <w:color w:val="00499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B58CF"/>
    <w:pPr>
      <w:tabs>
        <w:tab w:val="left" w:pos="993"/>
        <w:tab w:val="right" w:leader="dot" w:pos="10194"/>
      </w:tabs>
      <w:spacing w:after="100"/>
      <w:ind w:left="142"/>
    </w:pPr>
    <w:rPr>
      <w:noProof/>
      <w:color w:val="007CC3"/>
    </w:rPr>
  </w:style>
  <w:style w:type="paragraph" w:styleId="TOC3">
    <w:name w:val="toc 3"/>
    <w:basedOn w:val="Normal"/>
    <w:next w:val="Normal"/>
    <w:autoRedefine/>
    <w:uiPriority w:val="39"/>
    <w:unhideWhenUsed/>
    <w:rsid w:val="0092107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10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3B"/>
  </w:style>
  <w:style w:type="paragraph" w:styleId="Footer">
    <w:name w:val="footer"/>
    <w:basedOn w:val="Normal"/>
    <w:link w:val="FooterChar"/>
    <w:uiPriority w:val="99"/>
    <w:unhideWhenUsed/>
    <w:rsid w:val="00BB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3B"/>
  </w:style>
  <w:style w:type="character" w:styleId="PlaceholderText">
    <w:name w:val="Placeholder Text"/>
    <w:basedOn w:val="DefaultParagraphFont"/>
    <w:uiPriority w:val="99"/>
    <w:semiHidden/>
    <w:rsid w:val="00BB503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4719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5400C2"/>
    <w:rPr>
      <w:rFonts w:ascii="Calibri" w:eastAsiaTheme="majorEastAsia" w:hAnsi="Calibri" w:cstheme="majorBidi"/>
      <w:color w:val="0F7DC2"/>
    </w:rPr>
  </w:style>
  <w:style w:type="paragraph" w:styleId="Revision">
    <w:name w:val="Revision"/>
    <w:hidden/>
    <w:uiPriority w:val="99"/>
    <w:semiHidden/>
    <w:rsid w:val="00A71291"/>
    <w:pPr>
      <w:spacing w:after="0" w:line="240" w:lineRule="auto"/>
    </w:pPr>
  </w:style>
  <w:style w:type="table" w:customStyle="1" w:styleId="BluePrismDarkBorder-Accent1">
    <w:name w:val="Blue Prism Dark Border - Accent 1"/>
    <w:basedOn w:val="LightShading-Accent11"/>
    <w:uiPriority w:val="99"/>
    <w:rsid w:val="00302974"/>
    <w:rPr>
      <w:color w:val="auto"/>
    </w:rPr>
    <w:tblPr>
      <w:tblStyleRowBandSize w:val="1"/>
      <w:tblStyleColBandSize w:val="1"/>
      <w:tblInd w:w="0" w:type="dxa"/>
      <w:tblBorders>
        <w:top w:val="single" w:sz="4" w:space="0" w:color="DEEAF6" w:themeColor="accent1" w:themeTint="33"/>
        <w:left w:val="single" w:sz="4" w:space="0" w:color="DEEAF6" w:themeColor="accent1" w:themeTint="33"/>
        <w:bottom w:val="single" w:sz="4" w:space="0" w:color="DEEAF6" w:themeColor="accent1" w:themeTint="33"/>
        <w:right w:val="single" w:sz="4" w:space="0" w:color="DEEAF6" w:themeColor="accent1" w:themeTint="33"/>
        <w:insideH w:val="single" w:sz="4" w:space="0" w:color="DEEAF6" w:themeColor="accent1" w:themeTint="33"/>
        <w:insideV w:val="single" w:sz="4" w:space="0" w:color="DEEAF6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7DC2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4B8F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luePrismLightBorder-Accent1">
    <w:name w:val="Blue Prism Light Border - Accent 1"/>
    <w:basedOn w:val="LightShading-Accent11"/>
    <w:uiPriority w:val="99"/>
    <w:rsid w:val="001169D2"/>
    <w:rPr>
      <w:color w:val="auto"/>
    </w:rPr>
    <w:tblPr>
      <w:tblStyleRowBandSize w:val="1"/>
      <w:tblStyleColBandSize w:val="1"/>
      <w:tblInd w:w="0" w:type="dxa"/>
      <w:tblBorders>
        <w:top w:val="single" w:sz="8" w:space="0" w:color="DEEAF6" w:themeColor="accent1" w:themeTint="33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  <w:insideH w:val="single" w:sz="8" w:space="0" w:color="DEEAF6" w:themeColor="accent1" w:themeTint="33"/>
        <w:insideV w:val="single" w:sz="8" w:space="0" w:color="DEEAF6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4B8F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7DC2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Legal">
    <w:name w:val="Legal"/>
    <w:basedOn w:val="Normal"/>
    <w:link w:val="LegalChar"/>
    <w:qFormat/>
    <w:rsid w:val="004715C6"/>
    <w:rPr>
      <w:sz w:val="18"/>
    </w:rPr>
  </w:style>
  <w:style w:type="paragraph" w:customStyle="1" w:styleId="BPBulletedList">
    <w:name w:val="BP Bulleted List"/>
    <w:basedOn w:val="ListParagraph"/>
    <w:next w:val="ListParagraph"/>
    <w:link w:val="BPBulletedListChar"/>
    <w:rsid w:val="00BB3DA5"/>
    <w:pPr>
      <w:numPr>
        <w:numId w:val="2"/>
      </w:numPr>
    </w:pPr>
  </w:style>
  <w:style w:type="character" w:customStyle="1" w:styleId="LegalChar">
    <w:name w:val="Legal Char"/>
    <w:basedOn w:val="DefaultParagraphFont"/>
    <w:link w:val="Legal"/>
    <w:rsid w:val="004715C6"/>
    <w:rPr>
      <w:sz w:val="18"/>
    </w:rPr>
  </w:style>
  <w:style w:type="character" w:customStyle="1" w:styleId="BPBulletedListChar">
    <w:name w:val="BP Bulleted List Char"/>
    <w:basedOn w:val="DefaultParagraphFont"/>
    <w:link w:val="BPBulletedList"/>
    <w:rsid w:val="00BB3DA5"/>
  </w:style>
  <w:style w:type="character" w:customStyle="1" w:styleId="Heading6Char">
    <w:name w:val="Heading 6 Char"/>
    <w:basedOn w:val="DefaultParagraphFont"/>
    <w:link w:val="Heading6"/>
    <w:uiPriority w:val="9"/>
    <w:rsid w:val="005400C2"/>
    <w:rPr>
      <w:rFonts w:asciiTheme="minorHAnsi" w:eastAsiaTheme="majorEastAsia" w:hAnsiTheme="minorHAnsi" w:cstheme="majorBidi"/>
      <w:color w:val="0F4B8F"/>
    </w:rPr>
  </w:style>
  <w:style w:type="paragraph" w:customStyle="1" w:styleId="EnclosedNumberedListegtextboxortable">
    <w:name w:val="Enclosed Numbered List (e.g. textbox or table)"/>
    <w:basedOn w:val="ListParagraph"/>
    <w:link w:val="EnclosedNumberedListegtextboxortableChar"/>
    <w:qFormat/>
    <w:rsid w:val="006838D8"/>
    <w:pPr>
      <w:numPr>
        <w:numId w:val="1"/>
      </w:numPr>
      <w:spacing w:before="120"/>
    </w:pPr>
    <w:rPr>
      <w:color w:val="000000" w:themeColor="text1"/>
      <w:sz w:val="20"/>
      <w:szCs w:val="20"/>
    </w:rPr>
  </w:style>
  <w:style w:type="paragraph" w:customStyle="1" w:styleId="NumberedListBP">
    <w:name w:val="Numbered List (BP)"/>
    <w:basedOn w:val="ListParagraph"/>
    <w:link w:val="NumberedListBPChar"/>
    <w:qFormat/>
    <w:rsid w:val="006838D8"/>
    <w:pPr>
      <w:numPr>
        <w:numId w:val="3"/>
      </w:numPr>
    </w:pPr>
    <w:rPr>
      <w:noProof/>
      <w:lang w:eastAsia="en-GB"/>
    </w:rPr>
  </w:style>
  <w:style w:type="character" w:customStyle="1" w:styleId="ListParagraphChar">
    <w:name w:val="List Paragraph Char"/>
    <w:basedOn w:val="DefaultParagraphFont"/>
    <w:link w:val="ListParagraph"/>
    <w:rsid w:val="000C047C"/>
  </w:style>
  <w:style w:type="character" w:customStyle="1" w:styleId="EnclosedNumberedListegtextboxortableChar">
    <w:name w:val="Enclosed Numbered List (e.g. textbox or table) Char"/>
    <w:basedOn w:val="ListParagraphChar"/>
    <w:link w:val="EnclosedNumberedListegtextboxortable"/>
    <w:rsid w:val="000C047C"/>
    <w:rPr>
      <w:color w:val="000000" w:themeColor="text1"/>
      <w:sz w:val="20"/>
      <w:szCs w:val="20"/>
    </w:rPr>
  </w:style>
  <w:style w:type="paragraph" w:customStyle="1" w:styleId="Bullet">
    <w:name w:val="Bullet"/>
    <w:basedOn w:val="Normal"/>
    <w:link w:val="BulletChar"/>
    <w:rsid w:val="000C047C"/>
    <w:pPr>
      <w:numPr>
        <w:numId w:val="4"/>
      </w:numPr>
    </w:pPr>
  </w:style>
  <w:style w:type="character" w:customStyle="1" w:styleId="NumberedListBPChar">
    <w:name w:val="Numbered List (BP) Char"/>
    <w:basedOn w:val="ListParagraphChar"/>
    <w:link w:val="NumberedListBP"/>
    <w:rsid w:val="000C047C"/>
    <w:rPr>
      <w:noProof/>
      <w:lang w:eastAsia="en-GB"/>
    </w:rPr>
  </w:style>
  <w:style w:type="paragraph" w:customStyle="1" w:styleId="BulletList">
    <w:name w:val="Bullet List"/>
    <w:basedOn w:val="NumberedListBP"/>
    <w:link w:val="BulletListChar"/>
    <w:rsid w:val="00F467BF"/>
    <w:pPr>
      <w:numPr>
        <w:numId w:val="5"/>
      </w:numPr>
      <w:ind w:left="709" w:hanging="284"/>
    </w:pPr>
  </w:style>
  <w:style w:type="paragraph" w:customStyle="1" w:styleId="BulletListBP">
    <w:name w:val="Bullet List (BP)"/>
    <w:basedOn w:val="NumberedListBP"/>
    <w:link w:val="BulletListBPChar"/>
    <w:qFormat/>
    <w:rsid w:val="005400C2"/>
    <w:pPr>
      <w:numPr>
        <w:numId w:val="6"/>
      </w:numPr>
    </w:pPr>
  </w:style>
  <w:style w:type="character" w:customStyle="1" w:styleId="BulletChar">
    <w:name w:val="Bullet Char"/>
    <w:basedOn w:val="DefaultParagraphFont"/>
    <w:link w:val="Bullet"/>
    <w:rsid w:val="000C047C"/>
  </w:style>
  <w:style w:type="character" w:customStyle="1" w:styleId="BulletListChar">
    <w:name w:val="Bullet List Char"/>
    <w:basedOn w:val="BulletChar"/>
    <w:link w:val="BulletList"/>
    <w:rsid w:val="00F467BF"/>
    <w:rPr>
      <w:noProof/>
      <w:lang w:eastAsia="en-GB"/>
    </w:rPr>
  </w:style>
  <w:style w:type="character" w:customStyle="1" w:styleId="BulletListBPChar">
    <w:name w:val="Bullet List (BP) Char"/>
    <w:basedOn w:val="NumberedListBPChar"/>
    <w:link w:val="BulletListBP"/>
    <w:rsid w:val="00F467BF"/>
    <w:rPr>
      <w:noProof/>
      <w:lang w:eastAsia="en-GB"/>
    </w:rPr>
  </w:style>
  <w:style w:type="paragraph" w:customStyle="1" w:styleId="EnclosedBulletListegtextboxortable">
    <w:name w:val="Enclosed Bullet List (e.g. textbox or table)"/>
    <w:basedOn w:val="EnclosedNumberedListegtextboxortable"/>
    <w:link w:val="EnclosedBulletListegtextboxortableChar"/>
    <w:qFormat/>
    <w:rsid w:val="006838D8"/>
    <w:pPr>
      <w:numPr>
        <w:numId w:val="7"/>
      </w:numPr>
      <w:spacing w:before="40" w:after="40"/>
    </w:pPr>
  </w:style>
  <w:style w:type="character" w:customStyle="1" w:styleId="EnclosedBulletListegtextboxortableChar">
    <w:name w:val="Enclosed Bullet List (e.g. textbox or table) Char"/>
    <w:basedOn w:val="EnclosedNumberedListegtextboxortableChar"/>
    <w:link w:val="EnclosedBulletListegtextboxortable"/>
    <w:rsid w:val="00E21E48"/>
    <w:rPr>
      <w:color w:val="000000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C2"/>
    <w:rPr>
      <w:rFonts w:asciiTheme="majorHAnsi" w:eastAsiaTheme="majorEastAsia" w:hAnsiTheme="majorHAnsi" w:cstheme="majorBidi"/>
      <w:i/>
      <w:iCs/>
      <w:color w:val="0F4B8F"/>
    </w:rPr>
  </w:style>
  <w:style w:type="paragraph" w:customStyle="1" w:styleId="TableHeading">
    <w:name w:val="Table Heading"/>
    <w:basedOn w:val="Normal"/>
    <w:qFormat/>
    <w:rsid w:val="00AE09AF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b/>
      <w:bCs/>
      <w:iCs/>
      <w:color w:val="40404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09AF"/>
    <w:rPr>
      <w:color w:val="954F72" w:themeColor="followedHyperlink"/>
      <w:u w:val="single"/>
    </w:rPr>
  </w:style>
  <w:style w:type="paragraph" w:customStyle="1" w:styleId="BodyText1">
    <w:name w:val="Body Text1"/>
    <w:basedOn w:val="Normal"/>
    <w:qFormat/>
    <w:rsid w:val="008D2781"/>
    <w:pPr>
      <w:spacing w:before="120" w:after="240" w:line="240" w:lineRule="auto"/>
      <w:ind w:left="1276"/>
    </w:pPr>
    <w:rPr>
      <w:rFonts w:ascii="Arial" w:eastAsia="Times New Roman" w:hAnsi="Arial" w:cs="Times New Roman"/>
      <w:szCs w:val="24"/>
      <w:lang w:eastAsia="en-US"/>
    </w:rPr>
  </w:style>
  <w:style w:type="paragraph" w:customStyle="1" w:styleId="Bullet1">
    <w:name w:val="Bullet 1"/>
    <w:basedOn w:val="Normal"/>
    <w:autoRedefine/>
    <w:rsid w:val="008D77A5"/>
    <w:pPr>
      <w:numPr>
        <w:numId w:val="8"/>
      </w:numPr>
      <w:spacing w:before="120" w:after="240" w:line="22" w:lineRule="atLeast"/>
      <w:ind w:left="2154" w:hanging="357"/>
    </w:pPr>
    <w:rPr>
      <w:rFonts w:eastAsia="Times New Roman" w:cs="Times New Roman"/>
      <w:lang w:val="en-US" w:eastAsia="en-US"/>
    </w:rPr>
  </w:style>
  <w:style w:type="paragraph" w:customStyle="1" w:styleId="ExerciseTip">
    <w:name w:val="Exercise Tip"/>
    <w:basedOn w:val="ListParagraph"/>
    <w:link w:val="ExerciseTipChar"/>
    <w:qFormat/>
    <w:rsid w:val="00B00475"/>
    <w:pPr>
      <w:numPr>
        <w:numId w:val="9"/>
      </w:numPr>
      <w:spacing w:before="120" w:after="240"/>
    </w:pPr>
    <w:rPr>
      <w:rFonts w:asciiTheme="majorHAnsi" w:eastAsia="Times New Roman" w:hAnsiTheme="majorHAnsi" w:cs="Times New Roman"/>
      <w:i/>
      <w:szCs w:val="20"/>
      <w:lang w:eastAsia="en-US"/>
    </w:rPr>
  </w:style>
  <w:style w:type="character" w:customStyle="1" w:styleId="ExerciseTipChar">
    <w:name w:val="Exercise Tip Char"/>
    <w:link w:val="ExerciseTip"/>
    <w:rsid w:val="00B00475"/>
    <w:rPr>
      <w:rFonts w:asciiTheme="majorHAnsi" w:eastAsia="Times New Roman" w:hAnsiTheme="majorHAnsi" w:cs="Times New Roman"/>
      <w:i/>
      <w:szCs w:val="20"/>
      <w:lang w:eastAsia="en-US"/>
    </w:rPr>
  </w:style>
  <w:style w:type="paragraph" w:customStyle="1" w:styleId="BestPracticeBullet">
    <w:name w:val="Best Practice Bullet"/>
    <w:basedOn w:val="Normal"/>
    <w:link w:val="BestPracticeBulletChar"/>
    <w:qFormat/>
    <w:rsid w:val="00380CD0"/>
    <w:pPr>
      <w:numPr>
        <w:numId w:val="10"/>
      </w:numPr>
      <w:pBdr>
        <w:top w:val="single" w:sz="8" w:space="12" w:color="4F81BD"/>
        <w:left w:val="single" w:sz="8" w:space="12" w:color="4F81BD"/>
        <w:bottom w:val="single" w:sz="8" w:space="12" w:color="4F81BD"/>
        <w:right w:val="single" w:sz="8" w:space="12" w:color="4F81BD"/>
      </w:pBdr>
      <w:shd w:val="clear" w:color="auto" w:fill="FAFAFA"/>
      <w:spacing w:before="120" w:after="60" w:line="240" w:lineRule="auto"/>
    </w:pPr>
    <w:rPr>
      <w:rFonts w:ascii="Arial" w:eastAsia="Times New Roman" w:hAnsi="Arial" w:cs="Times New Roman"/>
      <w:color w:val="FF0000"/>
      <w:sz w:val="20"/>
      <w:szCs w:val="20"/>
      <w:lang w:eastAsia="en-US"/>
    </w:rPr>
  </w:style>
  <w:style w:type="character" w:customStyle="1" w:styleId="BestPracticeBulletChar">
    <w:name w:val="Best Practice Bullet Char"/>
    <w:link w:val="BestPracticeBullet"/>
    <w:rsid w:val="00380CD0"/>
    <w:rPr>
      <w:rFonts w:ascii="Arial" w:eastAsia="Times New Roman" w:hAnsi="Arial" w:cs="Times New Roman"/>
      <w:color w:val="FF0000"/>
      <w:sz w:val="20"/>
      <w:szCs w:val="20"/>
      <w:shd w:val="clear" w:color="auto" w:fill="FAFAFA"/>
      <w:lang w:eastAsia="en-US"/>
    </w:rPr>
  </w:style>
  <w:style w:type="paragraph" w:customStyle="1" w:styleId="Bullet2">
    <w:name w:val="Bullet 2"/>
    <w:basedOn w:val="Bullet1"/>
    <w:autoRedefine/>
    <w:rsid w:val="0096181E"/>
    <w:pPr>
      <w:numPr>
        <w:numId w:val="12"/>
      </w:numPr>
      <w:ind w:left="2127" w:firstLine="33"/>
    </w:pPr>
  </w:style>
  <w:style w:type="paragraph" w:customStyle="1" w:styleId="Default">
    <w:name w:val="Default"/>
    <w:rsid w:val="00CC2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TMLCode">
    <w:name w:val="HTML Code"/>
    <w:aliases w:val="Code"/>
    <w:qFormat/>
    <w:rsid w:val="00274D41"/>
    <w:rPr>
      <w:rFonts w:ascii="Courier New" w:hAnsi="Courier New" w:cs="Courier New"/>
      <w:caps w:val="0"/>
      <w:smallCaps w:val="0"/>
      <w:strike w:val="0"/>
      <w:dstrike w:val="0"/>
      <w:vanish w:val="0"/>
      <w:color w:val="auto"/>
      <w:sz w:val="20"/>
      <w:szCs w:val="20"/>
      <w:bdr w:val="none" w:sz="0" w:space="0" w:color="auto"/>
      <w:shd w:val="clear" w:color="auto" w:fill="EEECE1"/>
      <w:vertAlign w:val="baseline"/>
    </w:rPr>
  </w:style>
  <w:style w:type="paragraph" w:styleId="TOC4">
    <w:name w:val="toc 4"/>
    <w:basedOn w:val="Normal"/>
    <w:next w:val="Normal"/>
    <w:autoRedefine/>
    <w:uiPriority w:val="39"/>
    <w:unhideWhenUsed/>
    <w:rsid w:val="00963274"/>
    <w:pPr>
      <w:spacing w:after="100" w:line="276" w:lineRule="auto"/>
      <w:ind w:left="660"/>
    </w:pPr>
    <w:rPr>
      <w:rFonts w:asciiTheme="minorHAnsi" w:hAnsiTheme="minorHAns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3274"/>
    <w:pPr>
      <w:spacing w:after="100" w:line="276" w:lineRule="auto"/>
      <w:ind w:left="880"/>
    </w:pPr>
    <w:rPr>
      <w:rFonts w:asciiTheme="minorHAnsi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3274"/>
    <w:pPr>
      <w:spacing w:after="100" w:line="276" w:lineRule="auto"/>
      <w:ind w:left="1100"/>
    </w:pPr>
    <w:rPr>
      <w:rFonts w:asciiTheme="minorHAnsi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3274"/>
    <w:pPr>
      <w:spacing w:after="100" w:line="276" w:lineRule="auto"/>
      <w:ind w:left="1320"/>
    </w:pPr>
    <w:rPr>
      <w:rFonts w:asciiTheme="minorHAnsi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3274"/>
    <w:pPr>
      <w:spacing w:after="100" w:line="276" w:lineRule="auto"/>
      <w:ind w:left="1540"/>
    </w:pPr>
    <w:rPr>
      <w:rFonts w:asciiTheme="minorHAnsi" w:hAnsiTheme="minorHAns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3274"/>
    <w:pPr>
      <w:spacing w:after="100" w:line="276" w:lineRule="auto"/>
      <w:ind w:left="1760"/>
    </w:pPr>
    <w:rPr>
      <w:rFonts w:asciiTheme="minorHAnsi" w:hAnsiTheme="minorHAnsi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71ED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Bullet5">
    <w:name w:val="List Bullet 5"/>
    <w:basedOn w:val="Normal"/>
    <w:autoRedefine/>
    <w:rsid w:val="00537D2E"/>
    <w:pPr>
      <w:numPr>
        <w:numId w:val="15"/>
      </w:numPr>
      <w:spacing w:before="120" w:after="240" w:line="240" w:lineRule="auto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xerciseHeading">
    <w:name w:val="Exercise Heading"/>
    <w:basedOn w:val="Heading3"/>
    <w:link w:val="ExerciseHeadingChar"/>
    <w:qFormat/>
    <w:rsid w:val="00CC2157"/>
    <w:pPr>
      <w:numPr>
        <w:numId w:val="19"/>
      </w:numPr>
      <w:tabs>
        <w:tab w:val="clear" w:pos="2268"/>
        <w:tab w:val="num" w:pos="0"/>
      </w:tabs>
      <w:ind w:left="0" w:firstLine="0"/>
    </w:pPr>
  </w:style>
  <w:style w:type="paragraph" w:customStyle="1" w:styleId="Contrast">
    <w:name w:val="Contrast"/>
    <w:basedOn w:val="Normal"/>
    <w:link w:val="ContrastChar"/>
    <w:qFormat/>
    <w:rsid w:val="00B00475"/>
    <w:rPr>
      <w:b/>
      <w:color w:val="F26624"/>
      <w:sz w:val="24"/>
      <w:lang w:val="en-US"/>
    </w:rPr>
  </w:style>
  <w:style w:type="character" w:customStyle="1" w:styleId="ExerciseHeadingChar">
    <w:name w:val="Exercise Heading Char"/>
    <w:basedOn w:val="Heading3Char"/>
    <w:link w:val="ExerciseHeading"/>
    <w:rsid w:val="00CC2157"/>
    <w:rPr>
      <w:rFonts w:ascii="Calibri" w:eastAsiaTheme="majorEastAsia" w:hAnsi="Calibri" w:cstheme="majorBidi"/>
      <w:color w:val="0F7DC2"/>
      <w:sz w:val="24"/>
      <w:szCs w:val="24"/>
      <w:lang w:val="en-US"/>
    </w:rPr>
  </w:style>
  <w:style w:type="character" w:customStyle="1" w:styleId="ContrastChar">
    <w:name w:val="Contrast Char"/>
    <w:basedOn w:val="DefaultParagraphFont"/>
    <w:link w:val="Contrast"/>
    <w:rsid w:val="00B00475"/>
    <w:rPr>
      <w:b/>
      <w:color w:val="F26624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FB5"/>
    <w:rPr>
      <w:rFonts w:ascii="Tahoma" w:hAnsi="Tahoma" w:cs="Tahoma"/>
      <w:sz w:val="16"/>
      <w:szCs w:val="16"/>
    </w:rPr>
  </w:style>
  <w:style w:type="paragraph" w:customStyle="1" w:styleId="MiniHeading">
    <w:name w:val="Mini Heading"/>
    <w:basedOn w:val="Normal"/>
    <w:link w:val="MiniHeadingChar"/>
    <w:qFormat/>
    <w:rsid w:val="0099122E"/>
    <w:rPr>
      <w:rFonts w:asciiTheme="minorHAnsi" w:hAnsiTheme="minorHAnsi"/>
      <w:color w:val="0F7DC2"/>
      <w:lang w:val="en-US"/>
    </w:rPr>
  </w:style>
  <w:style w:type="character" w:customStyle="1" w:styleId="MiniHeadingChar">
    <w:name w:val="Mini Heading Char"/>
    <w:basedOn w:val="DefaultParagraphFont"/>
    <w:link w:val="MiniHeading"/>
    <w:rsid w:val="0099122E"/>
    <w:rPr>
      <w:rFonts w:asciiTheme="minorHAnsi" w:hAnsiTheme="minorHAnsi"/>
      <w:color w:val="0F7DC2"/>
      <w:lang w:val="en-US"/>
    </w:rPr>
  </w:style>
  <w:style w:type="paragraph" w:customStyle="1" w:styleId="TableContents">
    <w:name w:val="Table Contents"/>
    <w:basedOn w:val="Normal"/>
    <w:rsid w:val="001156B6"/>
    <w:pPr>
      <w:suppressLineNumbers/>
      <w:suppressAutoHyphens/>
      <w:spacing w:before="60" w:after="6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TableContentsQ2">
    <w:name w:val="Table Contents Q2"/>
    <w:basedOn w:val="TableContents"/>
    <w:link w:val="TableContentsQ2Char"/>
    <w:qFormat/>
    <w:rsid w:val="001156B6"/>
    <w:pPr>
      <w:numPr>
        <w:numId w:val="32"/>
      </w:numPr>
      <w:ind w:left="460" w:hanging="284"/>
    </w:pPr>
  </w:style>
  <w:style w:type="character" w:customStyle="1" w:styleId="TableContentsQ2Char">
    <w:name w:val="Table Contents Q2 Char"/>
    <w:basedOn w:val="DefaultParagraphFont"/>
    <w:link w:val="TableContentsQ2"/>
    <w:rsid w:val="001156B6"/>
    <w:rPr>
      <w:rFonts w:ascii="Arial" w:eastAsia="Times New Roman" w:hAnsi="Arial"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:/Users/adutton/Documents/Rebranding/Templates/www.bluepris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%20Williams\OneDrive%20-%20Blue%20Prism\Geographical%20expansion\Translation\Chinese\E1\E1\Functional%20Requirements%20Questionnaire%20(FRQ)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1">
            <a:lumMod val="95000"/>
          </a:schemeClr>
        </a:solidFill>
        <a:ln w="9525">
          <a:solidFill>
            <a:srgbClr val="0F4B8F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722D93FBEA44F9D1D94232EA0F9DB" ma:contentTypeVersion="7" ma:contentTypeDescription="Create a new document." ma:contentTypeScope="" ma:versionID="3e1ce5fb10a6627d2810ac233b69fc63">
  <xsd:schema xmlns:xsd="http://www.w3.org/2001/XMLSchema" xmlns:xs="http://www.w3.org/2001/XMLSchema" xmlns:p="http://schemas.microsoft.com/office/2006/metadata/properties" xmlns:ns2="14e7e687-b653-4611-a4cd-27e1b2f522f4" xmlns:ns3="5b404421-906d-4733-9612-a446c66c9fd6" targetNamespace="http://schemas.microsoft.com/office/2006/metadata/properties" ma:root="true" ma:fieldsID="cafd33f0be8cc9810b88e6a557656e8d" ns2:_="" ns3:_="">
    <xsd:import namespace="14e7e687-b653-4611-a4cd-27e1b2f522f4"/>
    <xsd:import namespace="5b404421-906d-4733-9612-a446c66c9f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e687-b653-4611-a4cd-27e1b2f522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4421-906d-4733-9612-a446c66c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5DD9-2DEE-4AB1-9306-0F588DD13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23718-C9B5-4734-BB10-DF9E1DF0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e687-b653-4611-a4cd-27e1b2f522f4"/>
    <ds:schemaRef ds:uri="5b404421-906d-4733-9612-a446c66c9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59C57-6AE8-4EC0-BADB-4C4E61CA17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89BA00-DEAC-4761-91F6-A704F8AC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Requirements Questionnaire (FRQ) Template.dotx</Template>
  <TotalTime>0</TotalTime>
  <Pages>10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&lt;&lt;client/customer&gt;&gt;    &lt;project/process name&gt;</vt:lpstr>
    </vt:vector>
  </TitlesOfParts>
  <Company>Blue Prism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&lt;&lt;客户/顾客&gt;&gt;                                        &lt;项目/流程名&gt;</dc:title>
  <dc:creator>Cari Williams</dc:creator>
  <cp:keywords>版本：#.#</cp:keywords>
  <cp:lastModifiedBy>chawu</cp:lastModifiedBy>
  <cp:revision>6</cp:revision>
  <cp:lastPrinted>2016-06-13T11:00:00Z</cp:lastPrinted>
  <dcterms:created xsi:type="dcterms:W3CDTF">2018-06-28T13:25:00Z</dcterms:created>
  <dcterms:modified xsi:type="dcterms:W3CDTF">2018-09-07T09:59:00Z</dcterms:modified>
  <cp:category>功能需求调查问卷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0x01010011C722D93FBEA44F9D1D94232EA0F9DB</vt:lpwstr>
  </property>
</Properties>
</file>