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D4" w:rsidRPr="009D7BC6" w:rsidRDefault="00332FD4" w:rsidP="00EC7FA2">
      <w:pPr>
        <w:pStyle w:val="Subtitle"/>
        <w:rPr>
          <w:lang w:val="fr-FR"/>
        </w:rPr>
      </w:pPr>
    </w:p>
    <w:p w:rsidR="00332FD4" w:rsidRPr="009D7BC6" w:rsidRDefault="00C40601">
      <w:pPr>
        <w:rPr>
          <w:lang w:val="fr-FR"/>
        </w:rPr>
      </w:pPr>
      <w:r w:rsidRPr="00C40601">
        <w:rPr>
          <w:noProof/>
          <w:lang w:val="fr-FR" w:eastAsia="en-GB"/>
        </w:rPr>
        <w:pict>
          <v:shapetype id="_x0000_t202" coordsize="21600,21600" o:spt="202" path="m,l,21600r21600,l21600,xe">
            <v:stroke joinstyle="miter"/>
            <v:path gradientshapeok="t" o:connecttype="rect"/>
          </v:shapetype>
          <v:shape id="_x0000_s1027" type="#_x0000_t202" style="position:absolute;margin-left:0;margin-top:0;width:565.6pt;height:542pt;z-index:-251653120;visibility:visible;mso-width-percent:950;mso-height-percent:800;mso-wrap-distance-top:3.6pt;mso-wrap-distance-bottom:3.6pt;mso-position-horizontal:center;mso-position-horizontal-relative:page;mso-position-vertical:center;mso-position-vertical-relative:page;mso-width-percent:950;mso-height-percent:800;mso-height-relative:margin;v-text-anchor:bottom" filled="f" stroked="f">
            <v:textbox inset="0,0,0,0">
              <w:txbxContent>
                <w:p w:rsidR="00B45648" w:rsidRPr="000B01A9" w:rsidRDefault="0076398E" w:rsidP="00EC7DE3">
                  <w:pPr>
                    <w:spacing w:after="0" w:line="240" w:lineRule="auto"/>
                    <w:jc w:val="right"/>
                  </w:pPr>
                  <w:r>
                    <w:rPr>
                      <w:noProof/>
                      <w:lang w:eastAsia="zh-TW"/>
                    </w:rPr>
                    <w:drawing>
                      <wp:inline distT="0" distB="0" distL="0" distR="0">
                        <wp:extent cx="6480175" cy="6825055"/>
                        <wp:effectExtent l="0" t="0" r="0" b="0"/>
                        <wp:docPr id="37" name="Picture 37" descr="D:\Profile\Desktop\BluePrism_Report_Pixelation_Bottom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981548" name="Picture 13" descr="D:\Profile\Desktop\BluePrism_Report_Pixelation_BottomRight.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480175" cy="6825055"/>
                                </a:xfrm>
                                <a:prstGeom prst="rect">
                                  <a:avLst/>
                                </a:prstGeom>
                                <a:noFill/>
                                <a:ln>
                                  <a:noFill/>
                                </a:ln>
                              </pic:spPr>
                            </pic:pic>
                          </a:graphicData>
                        </a:graphic>
                      </wp:inline>
                    </w:drawing>
                  </w:r>
                </w:p>
              </w:txbxContent>
            </v:textbox>
            <w10:wrap anchorx="page" anchory="page"/>
          </v:shape>
        </w:pict>
      </w:r>
    </w:p>
    <w:p w:rsidR="00B300F8" w:rsidRPr="009D7BC6" w:rsidRDefault="00C40601">
      <w:pPr>
        <w:rPr>
          <w:lang w:val="fr-FR"/>
        </w:rPr>
      </w:pPr>
      <w:r w:rsidRPr="00C40601">
        <w:rPr>
          <w:noProof/>
          <w:lang w:val="fr-FR" w:eastAsia="en-GB"/>
        </w:rPr>
        <w:pict>
          <v:shape id="Text Box 2" o:spid="_x0000_s1028" type="#_x0000_t202" style="position:absolute;margin-left:0;margin-top:0;width:459.2pt;height:338.5pt;z-index:251658240;mso-width-percent:900;mso-height-percent:500;mso-wrap-distance-top:3.6pt;mso-wrap-distance-bottom:3.6pt;mso-position-horizontal:center;mso-position-horizontal-relative:margin;mso-position-vertical:center;mso-position-vertical-relative:page;mso-width-percent:900;mso-height-percent:500;mso-width-relative:margin;mso-height-relative:margin;v-text-anchor:middle" filled="f" fillcolor="this" stroked="f">
            <v:textbox>
              <w:txbxContent>
                <w:p w:rsidR="00B45648" w:rsidRPr="00633FF1" w:rsidRDefault="00C40601" w:rsidP="00B36CC9">
                  <w:pPr>
                    <w:jc w:val="center"/>
                    <w:rPr>
                      <w:rStyle w:val="TitleChar"/>
                    </w:rPr>
                  </w:pPr>
                  <w:sdt>
                    <w:sdtPr>
                      <w:rPr>
                        <w:rFonts w:ascii="Calibri" w:eastAsiaTheme="majorEastAsia" w:hAnsi="Calibri" w:cstheme="majorBidi"/>
                        <w:color w:val="0F7DC2"/>
                        <w:kern w:val="28"/>
                        <w:sz w:val="56"/>
                        <w:szCs w:val="56"/>
                        <w:lang w:val="en-US"/>
                      </w:rPr>
                      <w:alias w:val="Title"/>
                      <w:id w:val="10804865"/>
                      <w:dataBinding w:prefixMappings="xmlns:ns0='http://purl.org/dc/elements/1.1/' xmlns:ns1='http://schemas.openxmlformats.org/package/2006/metadata/core-properties' " w:xpath="/ns1:coreProperties[1]/ns0:title[1]" w:storeItemID="{6C3C8BC8-F283-45AE-878A-BAB7291924A1}"/>
                      <w:text/>
                    </w:sdtPr>
                    <w:sdtContent>
                      <w:r w:rsidR="00B90E2C" w:rsidRPr="002F6DF9">
                        <w:rPr>
                          <w:rFonts w:ascii="Calibri" w:eastAsiaTheme="majorEastAsia" w:hAnsi="Calibri" w:cstheme="majorBidi"/>
                          <w:color w:val="0F7DC2"/>
                          <w:kern w:val="28"/>
                          <w:sz w:val="56"/>
                          <w:szCs w:val="56"/>
                          <w:lang w:val="en-US"/>
                        </w:rPr>
                        <w:t xml:space="preserve">&lt;&lt;client&gt;&gt;                  </w:t>
                      </w:r>
                      <w:r w:rsidR="00B36CC9">
                        <w:rPr>
                          <w:rFonts w:ascii="Calibri" w:eastAsiaTheme="majorEastAsia" w:hAnsi="Calibri" w:cstheme="majorBidi"/>
                          <w:color w:val="0F7DC2"/>
                          <w:kern w:val="28"/>
                          <w:sz w:val="56"/>
                          <w:szCs w:val="56"/>
                          <w:lang w:val="en-US"/>
                        </w:rPr>
                        <w:t xml:space="preserve">    </w:t>
                      </w:r>
                      <w:r w:rsidR="00506338">
                        <w:rPr>
                          <w:rFonts w:ascii="Calibri" w:eastAsiaTheme="majorEastAsia" w:hAnsi="Calibri" w:cstheme="majorBidi"/>
                          <w:color w:val="0F7DC2"/>
                          <w:kern w:val="28"/>
                          <w:sz w:val="56"/>
                          <w:szCs w:val="56"/>
                          <w:lang w:val="en-US"/>
                        </w:rPr>
                        <w:t xml:space="preserve"> </w:t>
                      </w:r>
                      <w:r w:rsidR="00B36CC9">
                        <w:rPr>
                          <w:rFonts w:ascii="Calibri" w:eastAsiaTheme="majorEastAsia" w:hAnsi="Calibri" w:cstheme="majorBidi"/>
                          <w:color w:val="0F7DC2"/>
                          <w:kern w:val="28"/>
                          <w:sz w:val="56"/>
                          <w:szCs w:val="56"/>
                          <w:lang w:val="en-US"/>
                        </w:rPr>
                        <w:t xml:space="preserve">                </w:t>
                      </w:r>
                      <w:r w:rsidR="00B90E2C" w:rsidRPr="002F6DF9">
                        <w:rPr>
                          <w:rFonts w:ascii="Calibri" w:eastAsiaTheme="majorEastAsia" w:hAnsi="Calibri" w:cstheme="majorBidi"/>
                          <w:color w:val="0F7DC2"/>
                          <w:kern w:val="28"/>
                          <w:sz w:val="56"/>
                          <w:szCs w:val="56"/>
                          <w:lang w:val="en-US"/>
                        </w:rPr>
                        <w:t xml:space="preserve">   &lt;</w:t>
                      </w:r>
                      <w:r w:rsidR="00B36CC9">
                        <w:rPr>
                          <w:rFonts w:ascii="Calibri" w:eastAsiaTheme="majorEastAsia" w:hAnsi="Calibri" w:cstheme="majorBidi"/>
                          <w:color w:val="0F7DC2"/>
                          <w:kern w:val="28"/>
                          <w:sz w:val="56"/>
                          <w:szCs w:val="56"/>
                          <w:lang w:val="en-US"/>
                        </w:rPr>
                        <w:t>nom de processus</w:t>
                      </w:r>
                      <w:r w:rsidR="00B90E2C" w:rsidRPr="002F6DF9">
                        <w:rPr>
                          <w:rFonts w:ascii="Calibri" w:eastAsiaTheme="majorEastAsia" w:hAnsi="Calibri" w:cstheme="majorBidi"/>
                          <w:color w:val="0F7DC2"/>
                          <w:kern w:val="28"/>
                          <w:sz w:val="56"/>
                          <w:szCs w:val="56"/>
                          <w:lang w:val="en-US"/>
                        </w:rPr>
                        <w:t>&gt;</w:t>
                      </w:r>
                    </w:sdtContent>
                  </w:sdt>
                </w:p>
                <w:sdt>
                  <w:sdtPr>
                    <w:rPr>
                      <w:rFonts w:ascii="Verdana" w:hAnsi="Verdana" w:cs="Verdana"/>
                      <w:color w:val="0070C0"/>
                      <w:sz w:val="28"/>
                      <w:szCs w:val="28"/>
                    </w:rPr>
                    <w:alias w:val="Category"/>
                    <w:id w:val="1184159655"/>
                    <w:dataBinding w:prefixMappings="xmlns:ns0='http://purl.org/dc/elements/1.1/' xmlns:ns1='http://schemas.openxmlformats.org/package/2006/metadata/core-properties' " w:xpath="/ns1:coreProperties[1]/ns1:category[1]" w:storeItemID="{6C3C8BC8-F283-45AE-878A-BAB7291924A1}"/>
                    <w:text/>
                  </w:sdtPr>
                  <w:sdtContent>
                    <w:p w:rsidR="00B45648" w:rsidRPr="00EC7FA2" w:rsidRDefault="00B36CC9" w:rsidP="00B36CC9">
                      <w:pPr>
                        <w:pStyle w:val="Subtitle"/>
                        <w:jc w:val="center"/>
                        <w:rPr>
                          <w:rFonts w:ascii="Calibri Light" w:hAnsi="Calibri Light" w:cstheme="minorBidi"/>
                          <w:caps w:val="0"/>
                          <w:color w:val="auto"/>
                          <w:sz w:val="22"/>
                          <w:lang w:val="en-GB" w:eastAsia="zh-CN"/>
                        </w:rPr>
                      </w:pPr>
                      <w:r w:rsidRPr="00B36CC9">
                        <w:rPr>
                          <w:rFonts w:ascii="Verdana" w:hAnsi="Verdana" w:cs="Verdana"/>
                          <w:color w:val="0070C0"/>
                          <w:sz w:val="28"/>
                          <w:szCs w:val="28"/>
                        </w:rPr>
                        <w:t>DOCUMENT DE CONCEPTION DE SOLUTION</w:t>
                      </w:r>
                    </w:p>
                  </w:sdtContent>
                </w:sdt>
                <w:sdt>
                  <w:sdtPr>
                    <w:rPr>
                      <w:b/>
                      <w:color w:val="004990"/>
                      <w:sz w:val="28"/>
                      <w:szCs w:val="28"/>
                    </w:rPr>
                    <w:alias w:val="Keywords"/>
                    <w:id w:val="1046110831"/>
                    <w:dataBinding w:prefixMappings="xmlns:ns0='http://purl.org/dc/elements/1.1/' xmlns:ns1='http://schemas.openxmlformats.org/package/2006/metadata/core-properties' " w:xpath="/ns1:coreProperties[1]/ns1:keywords[1]" w:storeItemID="{6C3C8BC8-F283-45AE-878A-BAB7291924A1}"/>
                    <w:text/>
                  </w:sdtPr>
                  <w:sdtContent>
                    <w:p w:rsidR="00B45648" w:rsidRPr="001644F1" w:rsidRDefault="00B90E2C" w:rsidP="001644F1">
                      <w:pPr>
                        <w:jc w:val="center"/>
                        <w:rPr>
                          <w:b/>
                          <w:color w:val="004990"/>
                          <w:sz w:val="28"/>
                          <w:szCs w:val="28"/>
                        </w:rPr>
                      </w:pPr>
                      <w:r>
                        <w:rPr>
                          <w:b/>
                          <w:color w:val="004990"/>
                          <w:sz w:val="28"/>
                          <w:szCs w:val="28"/>
                          <w:lang w:val="fr-FR"/>
                        </w:rPr>
                        <w:t>Version</w:t>
                      </w:r>
                      <w:r w:rsidR="00B36CC9">
                        <w:rPr>
                          <w:b/>
                          <w:color w:val="004990"/>
                          <w:sz w:val="28"/>
                          <w:szCs w:val="28"/>
                          <w:lang w:val="fr-FR"/>
                        </w:rPr>
                        <w:t> </w:t>
                      </w:r>
                      <w:r>
                        <w:rPr>
                          <w:b/>
                          <w:color w:val="004990"/>
                          <w:sz w:val="28"/>
                          <w:szCs w:val="28"/>
                          <w:lang w:val="fr-FR"/>
                        </w:rPr>
                        <w:t>: #.#</w:t>
                      </w:r>
                    </w:p>
                  </w:sdtContent>
                </w:sdt>
              </w:txbxContent>
            </v:textbox>
            <w10:wrap anchorx="margin" anchory="page"/>
          </v:shape>
        </w:pict>
      </w:r>
    </w:p>
    <w:p w:rsidR="002E084C" w:rsidRPr="009D7BC6" w:rsidRDefault="0076398E" w:rsidP="005B3C74">
      <w:pPr>
        <w:tabs>
          <w:tab w:val="left" w:pos="1590"/>
        </w:tabs>
        <w:rPr>
          <w:lang w:val="fr-FR"/>
        </w:rPr>
      </w:pPr>
      <w:r w:rsidRPr="009D7BC6">
        <w:rPr>
          <w:lang w:val="fr-FR"/>
        </w:rPr>
        <w:tab/>
      </w:r>
    </w:p>
    <w:p w:rsidR="00BB503B" w:rsidRPr="009D7BC6" w:rsidRDefault="00BB503B">
      <w:pPr>
        <w:rPr>
          <w:lang w:val="fr-FR"/>
        </w:rPr>
      </w:pPr>
    </w:p>
    <w:p w:rsidR="00B300F8" w:rsidRPr="009D7BC6" w:rsidRDefault="00B300F8">
      <w:pPr>
        <w:rPr>
          <w:lang w:val="fr-FR"/>
        </w:rPr>
      </w:pPr>
    </w:p>
    <w:p w:rsidR="00B300F8" w:rsidRPr="009D7BC6" w:rsidRDefault="00B300F8">
      <w:pPr>
        <w:rPr>
          <w:lang w:val="fr-FR"/>
        </w:rPr>
      </w:pPr>
    </w:p>
    <w:p w:rsidR="00B300F8" w:rsidRPr="009D7BC6" w:rsidRDefault="00B300F8">
      <w:pPr>
        <w:rPr>
          <w:lang w:val="fr-FR"/>
        </w:rPr>
      </w:pPr>
    </w:p>
    <w:p w:rsidR="00B300F8" w:rsidRPr="009D7BC6" w:rsidRDefault="00B300F8">
      <w:pPr>
        <w:rPr>
          <w:lang w:val="fr-FR"/>
        </w:rPr>
      </w:pPr>
    </w:p>
    <w:p w:rsidR="00BB503B" w:rsidRPr="009D7BC6" w:rsidRDefault="00BB503B" w:rsidP="00BB503B">
      <w:pPr>
        <w:pStyle w:val="NoSpacing"/>
        <w:spacing w:before="40" w:after="40"/>
        <w:rPr>
          <w:caps/>
          <w:color w:val="4071B5"/>
          <w:sz w:val="36"/>
          <w:szCs w:val="36"/>
          <w:lang w:val="fr-FR"/>
        </w:rPr>
      </w:pPr>
    </w:p>
    <w:p w:rsidR="00B300F8" w:rsidRPr="009D7BC6" w:rsidRDefault="00B300F8">
      <w:pPr>
        <w:rPr>
          <w:rFonts w:ascii="Calibri" w:hAnsi="Calibri"/>
          <w:color w:val="4071B5"/>
          <w:lang w:val="fr-FR"/>
        </w:rPr>
      </w:pPr>
    </w:p>
    <w:p w:rsidR="008C2981" w:rsidRPr="009D7BC6" w:rsidRDefault="008C2981">
      <w:pPr>
        <w:rPr>
          <w:rFonts w:ascii="Calibri" w:hAnsi="Calibri"/>
          <w:color w:val="4071B5"/>
          <w:lang w:val="fr-FR" w:eastAsia="en-GB"/>
        </w:rPr>
      </w:pPr>
    </w:p>
    <w:p w:rsidR="00BB503B" w:rsidRPr="009D7BC6" w:rsidRDefault="00C40601" w:rsidP="009E6274">
      <w:pPr>
        <w:jc w:val="center"/>
        <w:rPr>
          <w:color w:val="4071B5"/>
          <w:sz w:val="56"/>
          <w:szCs w:val="56"/>
          <w:lang w:val="fr-FR"/>
        </w:rPr>
      </w:pPr>
      <w:r w:rsidRPr="00C40601">
        <w:rPr>
          <w:noProof/>
          <w:lang w:val="fr-FR" w:eastAsia="en-GB"/>
        </w:rPr>
        <w:pict>
          <v:shape id="_x0000_s1029" type="#_x0000_t202" style="position:absolute;left:0;text-align:left;margin-left:0;margin-top:0;width:565.5pt;height:542pt;z-index:-251655168;visibility:visible;mso-width-percent:950;mso-height-percent:800;mso-wrap-distance-top:3.6pt;mso-wrap-distance-bottom:3.6pt;mso-position-horizontal:center;mso-position-horizontal-relative:page;mso-position-vertical:center;mso-position-vertical-relative:page;mso-width-percent:950;mso-height-percent:800;mso-height-relative:margin" fillcolor="#dde4ea" stroked="f">
            <v:textbox inset="0,0,0,0">
              <w:txbxContent>
                <w:p w:rsidR="00B45648" w:rsidRDefault="0076398E" w:rsidP="006868CC">
                  <w:r>
                    <w:rPr>
                      <w:noProof/>
                      <w:lang w:eastAsia="zh-TW"/>
                    </w:rPr>
                    <w:drawing>
                      <wp:inline distT="0" distB="0" distL="0" distR="0">
                        <wp:extent cx="5886000" cy="6199200"/>
                        <wp:effectExtent l="0" t="0" r="635" b="0"/>
                        <wp:docPr id="21" name="Picture 21" descr="D:\Profile\Desktop\BluePrism_Report_Pixelation_TopLeft.png"/>
                        <wp:cNvGraphicFramePr/>
                        <a:graphic xmlns:a="http://schemas.openxmlformats.org/drawingml/2006/main">
                          <a:graphicData uri="http://schemas.openxmlformats.org/drawingml/2006/picture">
                            <pic:pic xmlns:pic="http://schemas.openxmlformats.org/drawingml/2006/picture">
                              <pic:nvPicPr>
                                <pic:cNvPr id="267087021" name="Picture 21" descr="D:\Profile\Desktop\BluePrism_Report_Pixelation_TopLeft.pn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886000" cy="6199200"/>
                                </a:xfrm>
                                <a:prstGeom prst="rect">
                                  <a:avLst/>
                                </a:prstGeom>
                                <a:noFill/>
                                <a:ln>
                                  <a:noFill/>
                                </a:ln>
                              </pic:spPr>
                            </pic:pic>
                          </a:graphicData>
                        </a:graphic>
                      </wp:inline>
                    </w:drawing>
                  </w:r>
                </w:p>
              </w:txbxContent>
            </v:textbox>
            <w10:wrap anchorx="page" anchory="page"/>
          </v:shape>
        </w:pict>
      </w:r>
    </w:p>
    <w:p w:rsidR="002E084C" w:rsidRPr="009D7BC6" w:rsidRDefault="002E084C" w:rsidP="009E6274">
      <w:pPr>
        <w:pStyle w:val="Subtitle"/>
        <w:jc w:val="center"/>
        <w:rPr>
          <w:caps w:val="0"/>
          <w:lang w:val="fr-FR"/>
        </w:rPr>
      </w:pPr>
    </w:p>
    <w:p w:rsidR="00B300F8" w:rsidRPr="009D7BC6" w:rsidRDefault="00B300F8" w:rsidP="00F5709C">
      <w:pPr>
        <w:jc w:val="center"/>
        <w:rPr>
          <w:color w:val="004990"/>
          <w:lang w:val="fr-FR"/>
        </w:rPr>
      </w:pPr>
    </w:p>
    <w:p w:rsidR="00533877" w:rsidRPr="009D7BC6" w:rsidRDefault="0076398E">
      <w:pPr>
        <w:rPr>
          <w:lang w:val="fr-FR"/>
        </w:rPr>
      </w:pPr>
      <w:r w:rsidRPr="009D7BC6">
        <w:rPr>
          <w:lang w:val="fr-FR"/>
        </w:rPr>
        <w:br w:type="page"/>
      </w:r>
    </w:p>
    <w:p w:rsidR="002745DC" w:rsidRPr="009D7BC6" w:rsidRDefault="00C40601" w:rsidP="002745DC">
      <w:pPr>
        <w:rPr>
          <w:rFonts w:eastAsia="Calibri"/>
          <w:b/>
          <w:bCs/>
          <w:lang w:val="fr-FR"/>
        </w:rPr>
      </w:pPr>
      <w:r w:rsidRPr="00C40601">
        <w:rPr>
          <w:rStyle w:val="Heading1Char"/>
          <w:lang w:val="fr-FR" w:eastAsia="en-GB"/>
        </w:rPr>
        <w:lastRenderedPageBreak/>
        <w:pict>
          <v:shape id="_x0000_s1030" type="#_x0000_t202" style="position:absolute;margin-left:0;margin-top:-134.65pt;width:509.1pt;height:146.55pt;z-index:251664384;mso-position-horizontal:center;mso-position-horizontal-relative:page;mso-position-vertical-relative:bottom-margin-area" filled="f" fillcolor="this" stroked="f">
            <v:textbox style="mso-fit-shape-to-text:t">
              <w:txbxContent>
                <w:p w:rsidR="002745DC" w:rsidRPr="002F6DF9" w:rsidRDefault="0076398E" w:rsidP="002745DC">
                  <w:pPr>
                    <w:pStyle w:val="Legal"/>
                    <w:rPr>
                      <w:lang w:val="fr-FR"/>
                    </w:rPr>
                  </w:pPr>
                  <w:r>
                    <w:rPr>
                      <w:rFonts w:eastAsia="Calibri Light" w:cs="Calibri Light"/>
                      <w:szCs w:val="18"/>
                      <w:bdr w:val="nil"/>
                      <w:lang w:val="fr-FR"/>
                    </w:rPr>
                    <w:t>Les informations figurant sur le présent document sont des informations confidentielles propriétés de Blue Prism Limited et ne doivent être portées à la connaissance de tiers, sans autorisation écrite préalable d’un représentant agréé Blue Prism. Aucune partie du présent document ne peut être reproduite ou transmise sous quelque forme ni par quelque moyen que ce soit, électronique ou mécanique, y compris la photocopie, sans l’autorisation écrite de Blue Prism Limited.</w:t>
                  </w:r>
                </w:p>
                <w:p w:rsidR="002745DC" w:rsidRPr="002F6DF9" w:rsidRDefault="0076398E" w:rsidP="002745DC">
                  <w:pPr>
                    <w:pStyle w:val="Legal"/>
                    <w:rPr>
                      <w:rFonts w:eastAsia="Calibri"/>
                      <w:b/>
                      <w:lang w:val="fr-FR"/>
                    </w:rPr>
                  </w:pPr>
                  <w:r>
                    <w:rPr>
                      <w:rFonts w:eastAsia="Calibri Light" w:cs="Calibri Light"/>
                      <w:b/>
                      <w:bCs/>
                      <w:szCs w:val="18"/>
                      <w:bdr w:val="nil"/>
                      <w:lang w:val="fr-FR"/>
                    </w:rPr>
                    <w:t>© Blue Prism Limited, 2001 - 2015</w:t>
                  </w:r>
                </w:p>
                <w:p w:rsidR="002745DC" w:rsidRPr="002F6DF9" w:rsidRDefault="0076398E" w:rsidP="002745DC">
                  <w:pPr>
                    <w:pStyle w:val="Legal"/>
                    <w:rPr>
                      <w:lang w:val="fr-FR"/>
                    </w:rPr>
                  </w:pPr>
                  <w:r>
                    <w:rPr>
                      <w:rFonts w:eastAsia="Calibri Light" w:cs="Calibri Light"/>
                      <w:szCs w:val="18"/>
                      <w:bdr w:val="nil"/>
                      <w:lang w:val="fr-FR"/>
                    </w:rPr>
                    <w:t>Toutes les marques déposées sont reconnues de ce fait et utilisées au profit de leurs propriétaires respectifs.</w:t>
                  </w:r>
                  <w:r>
                    <w:rPr>
                      <w:rFonts w:eastAsia="Calibri Light" w:cs="Calibri Light"/>
                      <w:szCs w:val="18"/>
                      <w:bdr w:val="nil"/>
                      <w:lang w:val="fr-FR"/>
                    </w:rPr>
                    <w:br/>
                    <w:t xml:space="preserve">Blue Prism n’est pas responsable du contenu de sites Web externes référencés par le présent document. </w:t>
                  </w:r>
                </w:p>
                <w:p w:rsidR="002745DC" w:rsidRDefault="0076398E" w:rsidP="002745DC">
                  <w:pPr>
                    <w:pStyle w:val="Legal"/>
                  </w:pPr>
                  <w:r>
                    <w:rPr>
                      <w:rFonts w:eastAsia="Calibri Light" w:cs="Calibri Light"/>
                      <w:szCs w:val="18"/>
                      <w:bdr w:val="nil"/>
                      <w:lang w:val="fr-FR"/>
                    </w:rPr>
                    <w:t>Blue Prism Limited, Centrix House, Crow Lane East, Newton-le-Willows, WA12 9UY, Royaume-Uni</w:t>
                  </w:r>
                  <w:r>
                    <w:rPr>
                      <w:rFonts w:eastAsia="Calibri Light" w:cs="Calibri Light"/>
                      <w:szCs w:val="18"/>
                      <w:bdr w:val="nil"/>
                      <w:lang w:val="fr-FR"/>
                    </w:rPr>
                    <w:br/>
                    <w:t xml:space="preserve">enregistré en Angleterre : N° d’enregistrement 4260035.  Tél. : +44 870 879 3000.  Web : </w:t>
                  </w:r>
                  <w:hyperlink r:id="rId13" w:history="1">
                    <w:r>
                      <w:rPr>
                        <w:rFonts w:eastAsia="Calibri Light" w:cs="Calibri Light"/>
                        <w:color w:val="0563C1"/>
                        <w:szCs w:val="18"/>
                        <w:u w:val="single"/>
                        <w:bdr w:val="nil"/>
                        <w:lang w:val="fr-FR"/>
                      </w:rPr>
                      <w:t>www.blueprism.com</w:t>
                    </w:r>
                  </w:hyperlink>
                </w:p>
              </w:txbxContent>
            </v:textbox>
            <w10:wrap anchorx="page"/>
          </v:shape>
        </w:pict>
      </w:r>
      <w:bookmarkStart w:id="0" w:name="_Toc465763478"/>
      <w:bookmarkStart w:id="1" w:name="_Toc529816957"/>
      <w:r w:rsidR="0076398E" w:rsidRPr="009D7BC6">
        <w:rPr>
          <w:rStyle w:val="Heading1Char"/>
          <w:rFonts w:eastAsia="Calibri" w:cs="Calibri"/>
          <w:bdr w:val="nil"/>
          <w:lang w:val="fr-FR"/>
        </w:rPr>
        <w:t>Historique de révision</w:t>
      </w:r>
      <w:bookmarkEnd w:id="0"/>
      <w:bookmarkEnd w:id="1"/>
    </w:p>
    <w:tbl>
      <w:tblPr>
        <w:tblStyle w:val="BluePrismDarkBorder-Accent1"/>
        <w:tblW w:w="10206" w:type="dxa"/>
        <w:tblLook w:val="04A0"/>
      </w:tblPr>
      <w:tblGrid>
        <w:gridCol w:w="1369"/>
        <w:gridCol w:w="1403"/>
        <w:gridCol w:w="2439"/>
        <w:gridCol w:w="4995"/>
      </w:tblGrid>
      <w:tr w:rsidR="00E97721" w:rsidRPr="009D7BC6" w:rsidTr="00E97721">
        <w:trPr>
          <w:cnfStyle w:val="100000000000"/>
        </w:trPr>
        <w:tc>
          <w:tcPr>
            <w:cnfStyle w:val="001000000000"/>
            <w:tcW w:w="1369" w:type="dxa"/>
          </w:tcPr>
          <w:p w:rsidR="002745DC" w:rsidRPr="009D7BC6" w:rsidRDefault="0076398E" w:rsidP="00A220FB">
            <w:pPr>
              <w:pStyle w:val="TableHeading"/>
              <w:rPr>
                <w:rFonts w:asciiTheme="minorHAnsi" w:eastAsia="Calibri" w:hAnsiTheme="minorHAnsi" w:cstheme="minorHAnsi"/>
                <w:sz w:val="22"/>
                <w:lang w:val="fr-FR"/>
              </w:rPr>
            </w:pPr>
            <w:r w:rsidRPr="009D7BC6">
              <w:rPr>
                <w:rFonts w:ascii="Calibri" w:eastAsia="Calibri" w:hAnsi="Calibri" w:cs="Calibri"/>
                <w:sz w:val="22"/>
                <w:szCs w:val="22"/>
                <w:bdr w:val="nil"/>
                <w:lang w:val="fr-FR"/>
              </w:rPr>
              <w:t>Date</w:t>
            </w:r>
          </w:p>
        </w:tc>
        <w:tc>
          <w:tcPr>
            <w:tcW w:w="1403" w:type="dxa"/>
          </w:tcPr>
          <w:p w:rsidR="002745DC" w:rsidRPr="009D7BC6" w:rsidRDefault="0076398E" w:rsidP="00A220FB">
            <w:pPr>
              <w:pStyle w:val="TableHeading"/>
              <w:cnfStyle w:val="100000000000"/>
              <w:rPr>
                <w:rFonts w:asciiTheme="minorHAnsi" w:eastAsia="Calibri" w:hAnsiTheme="minorHAnsi" w:cstheme="minorHAnsi"/>
                <w:sz w:val="22"/>
                <w:lang w:val="fr-FR"/>
              </w:rPr>
            </w:pPr>
            <w:r w:rsidRPr="009D7BC6">
              <w:rPr>
                <w:rFonts w:ascii="Calibri" w:eastAsia="Calibri" w:hAnsi="Calibri" w:cs="Calibri"/>
                <w:sz w:val="22"/>
                <w:szCs w:val="22"/>
                <w:bdr w:val="nil"/>
                <w:lang w:val="fr-FR"/>
              </w:rPr>
              <w:t>Révision</w:t>
            </w:r>
          </w:p>
        </w:tc>
        <w:tc>
          <w:tcPr>
            <w:tcW w:w="2439" w:type="dxa"/>
          </w:tcPr>
          <w:p w:rsidR="002745DC" w:rsidRPr="009D7BC6" w:rsidRDefault="0076398E" w:rsidP="00A220FB">
            <w:pPr>
              <w:pStyle w:val="TableHeading"/>
              <w:cnfStyle w:val="100000000000"/>
              <w:rPr>
                <w:rFonts w:asciiTheme="minorHAnsi" w:eastAsia="Calibri" w:hAnsiTheme="minorHAnsi" w:cstheme="minorHAnsi"/>
                <w:sz w:val="22"/>
                <w:lang w:val="fr-FR"/>
              </w:rPr>
            </w:pPr>
            <w:r w:rsidRPr="009D7BC6">
              <w:rPr>
                <w:rFonts w:ascii="Calibri" w:eastAsia="Calibri" w:hAnsi="Calibri" w:cs="Calibri"/>
                <w:sz w:val="22"/>
                <w:szCs w:val="22"/>
                <w:bdr w:val="nil"/>
                <w:lang w:val="fr-FR"/>
              </w:rPr>
              <w:t>Auteur</w:t>
            </w:r>
          </w:p>
        </w:tc>
        <w:tc>
          <w:tcPr>
            <w:tcW w:w="4995" w:type="dxa"/>
          </w:tcPr>
          <w:p w:rsidR="002745DC" w:rsidRPr="009D7BC6" w:rsidRDefault="0076398E" w:rsidP="00A220FB">
            <w:pPr>
              <w:pStyle w:val="TableHeading"/>
              <w:cnfStyle w:val="100000000000"/>
              <w:rPr>
                <w:rFonts w:asciiTheme="minorHAnsi" w:eastAsia="Calibri" w:hAnsiTheme="minorHAnsi" w:cstheme="minorHAnsi"/>
                <w:sz w:val="22"/>
                <w:lang w:val="fr-FR"/>
              </w:rPr>
            </w:pPr>
            <w:r w:rsidRPr="009D7BC6">
              <w:rPr>
                <w:rFonts w:ascii="Calibri" w:eastAsia="Calibri" w:hAnsi="Calibri" w:cs="Calibri"/>
                <w:sz w:val="22"/>
                <w:szCs w:val="22"/>
                <w:bdr w:val="nil"/>
                <w:lang w:val="fr-FR"/>
              </w:rPr>
              <w:t>Description</w:t>
            </w:r>
          </w:p>
        </w:tc>
      </w:tr>
      <w:tr w:rsidR="00E97721" w:rsidRPr="009D7BC6" w:rsidTr="00E97721">
        <w:trPr>
          <w:cnfStyle w:val="000000100000"/>
        </w:trPr>
        <w:tc>
          <w:tcPr>
            <w:cnfStyle w:val="001000000000"/>
            <w:tcW w:w="1369" w:type="dxa"/>
          </w:tcPr>
          <w:p w:rsidR="002745DC" w:rsidRPr="009D7BC6" w:rsidRDefault="002745DC" w:rsidP="00A220FB">
            <w:pPr>
              <w:rPr>
                <w:rFonts w:asciiTheme="minorHAnsi" w:hAnsiTheme="minorHAnsi" w:cstheme="minorHAnsi"/>
                <w:lang w:val="fr-FR"/>
              </w:rPr>
            </w:pPr>
          </w:p>
        </w:tc>
        <w:tc>
          <w:tcPr>
            <w:tcW w:w="1403" w:type="dxa"/>
          </w:tcPr>
          <w:p w:rsidR="002745DC" w:rsidRPr="009D7BC6" w:rsidRDefault="002745DC" w:rsidP="00A220FB">
            <w:pPr>
              <w:cnfStyle w:val="000000100000"/>
              <w:rPr>
                <w:rFonts w:asciiTheme="minorHAnsi" w:hAnsiTheme="minorHAnsi" w:cstheme="minorHAnsi"/>
                <w:lang w:val="fr-FR"/>
              </w:rPr>
            </w:pPr>
          </w:p>
        </w:tc>
        <w:tc>
          <w:tcPr>
            <w:tcW w:w="2439" w:type="dxa"/>
          </w:tcPr>
          <w:p w:rsidR="002745DC" w:rsidRPr="009D7BC6" w:rsidRDefault="002745DC" w:rsidP="00A220FB">
            <w:pPr>
              <w:cnfStyle w:val="000000100000"/>
              <w:rPr>
                <w:rFonts w:asciiTheme="minorHAnsi" w:hAnsiTheme="minorHAnsi" w:cstheme="minorHAnsi"/>
                <w:lang w:val="fr-FR"/>
              </w:rPr>
            </w:pPr>
          </w:p>
        </w:tc>
        <w:tc>
          <w:tcPr>
            <w:tcW w:w="4995" w:type="dxa"/>
          </w:tcPr>
          <w:p w:rsidR="002745DC" w:rsidRPr="009D7BC6" w:rsidRDefault="002745DC" w:rsidP="00A220FB">
            <w:pPr>
              <w:cnfStyle w:val="000000100000"/>
              <w:rPr>
                <w:rFonts w:asciiTheme="minorHAnsi" w:hAnsiTheme="minorHAnsi" w:cstheme="minorHAnsi"/>
                <w:lang w:val="fr-FR"/>
              </w:rPr>
            </w:pPr>
          </w:p>
        </w:tc>
      </w:tr>
    </w:tbl>
    <w:p w:rsidR="002745DC" w:rsidRPr="009D7BC6" w:rsidRDefault="002745DC" w:rsidP="002745DC">
      <w:pPr>
        <w:spacing w:after="0"/>
        <w:ind w:left="567"/>
        <w:rPr>
          <w:rFonts w:eastAsia="Calibri"/>
          <w:bCs/>
          <w:sz w:val="18"/>
          <w:lang w:val="fr-FR"/>
        </w:rPr>
      </w:pPr>
    </w:p>
    <w:p w:rsidR="002745DC" w:rsidRPr="009D7BC6" w:rsidRDefault="002745DC" w:rsidP="002745DC">
      <w:pPr>
        <w:rPr>
          <w:lang w:val="fr-FR"/>
        </w:rPr>
      </w:pPr>
    </w:p>
    <w:p w:rsidR="002745DC" w:rsidRPr="009D7BC6" w:rsidRDefault="002745DC" w:rsidP="002745DC">
      <w:pPr>
        <w:rPr>
          <w:lang w:val="fr-FR"/>
        </w:rPr>
      </w:pPr>
    </w:p>
    <w:p w:rsidR="00A71291" w:rsidRPr="009D7BC6" w:rsidRDefault="0076398E" w:rsidP="00E13BB2">
      <w:pPr>
        <w:pStyle w:val="TOCHeading"/>
        <w:rPr>
          <w:lang w:val="fr-FR"/>
        </w:rPr>
      </w:pPr>
      <w:r w:rsidRPr="009D7BC6">
        <w:rPr>
          <w:rFonts w:eastAsia="Calibri" w:cs="Calibri"/>
          <w:bdr w:val="nil"/>
          <w:lang w:val="fr-FR"/>
        </w:rPr>
        <w:lastRenderedPageBreak/>
        <w:t>Table des matières</w:t>
      </w:r>
    </w:p>
    <w:p w:rsidR="00B90E2C" w:rsidRPr="009D7BC6" w:rsidRDefault="00C40601">
      <w:pPr>
        <w:pStyle w:val="TOC1"/>
        <w:rPr>
          <w:rFonts w:asciiTheme="minorHAnsi" w:hAnsiTheme="minorHAnsi"/>
          <w:color w:val="auto"/>
          <w:lang w:val="fr-FR" w:eastAsia="fr-FR"/>
        </w:rPr>
      </w:pPr>
      <w:r w:rsidRPr="00C40601">
        <w:rPr>
          <w:rFonts w:cs="Arial"/>
          <w:noProof w:val="0"/>
          <w:color w:val="4F81BD"/>
          <w:sz w:val="24"/>
          <w:lang w:val="fr-FR"/>
        </w:rPr>
        <w:fldChar w:fldCharType="begin"/>
      </w:r>
      <w:r w:rsidR="00C3420A" w:rsidRPr="009D7BC6">
        <w:rPr>
          <w:rFonts w:cs="Arial"/>
          <w:noProof w:val="0"/>
          <w:lang w:val="fr-FR"/>
        </w:rPr>
        <w:instrText xml:space="preserve"> TOC \o "1-2</w:instrText>
      </w:r>
      <w:r w:rsidR="00A37A11" w:rsidRPr="009D7BC6">
        <w:rPr>
          <w:rFonts w:cs="Arial"/>
          <w:noProof w:val="0"/>
          <w:lang w:val="fr-FR"/>
        </w:rPr>
        <w:instrText xml:space="preserve">" \h \z \u </w:instrText>
      </w:r>
      <w:r w:rsidRPr="00C40601">
        <w:rPr>
          <w:rFonts w:cs="Arial"/>
          <w:noProof w:val="0"/>
          <w:color w:val="4F81BD"/>
          <w:sz w:val="24"/>
          <w:lang w:val="fr-FR"/>
        </w:rPr>
        <w:fldChar w:fldCharType="separate"/>
      </w:r>
      <w:hyperlink w:anchor="_Toc529816957" w:history="1">
        <w:r w:rsidR="00B90E2C" w:rsidRPr="009D7BC6">
          <w:rPr>
            <w:rStyle w:val="Hyperlink"/>
            <w:rFonts w:eastAsia="Calibri" w:cs="Calibri"/>
            <w:bdr w:val="nil"/>
            <w:lang w:val="fr-FR"/>
          </w:rPr>
          <w:t>Historique de révision</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_Toc529816957 \h </w:instrText>
        </w:r>
        <w:r w:rsidRPr="009D7BC6">
          <w:rPr>
            <w:webHidden/>
            <w:lang w:val="fr-FR"/>
          </w:rPr>
        </w:r>
        <w:r w:rsidRPr="009D7BC6">
          <w:rPr>
            <w:webHidden/>
            <w:lang w:val="fr-FR"/>
          </w:rPr>
          <w:fldChar w:fldCharType="separate"/>
        </w:r>
        <w:r w:rsidR="00B90E2C" w:rsidRPr="009D7BC6">
          <w:rPr>
            <w:webHidden/>
            <w:lang w:val="fr-FR"/>
          </w:rPr>
          <w:t>2</w:t>
        </w:r>
        <w:r w:rsidRPr="009D7BC6">
          <w:rPr>
            <w:webHidden/>
            <w:lang w:val="fr-FR"/>
          </w:rPr>
          <w:fldChar w:fldCharType="end"/>
        </w:r>
      </w:hyperlink>
    </w:p>
    <w:p w:rsidR="00B90E2C" w:rsidRPr="009D7BC6" w:rsidRDefault="00C40601">
      <w:pPr>
        <w:pStyle w:val="TOC1"/>
        <w:rPr>
          <w:rFonts w:asciiTheme="minorHAnsi" w:hAnsiTheme="minorHAnsi"/>
          <w:color w:val="auto"/>
          <w:lang w:val="fr-FR" w:eastAsia="fr-FR"/>
        </w:rPr>
      </w:pPr>
      <w:hyperlink w:anchor="_Toc529816958" w:history="1">
        <w:r w:rsidR="00B90E2C" w:rsidRPr="009D7BC6">
          <w:rPr>
            <w:rStyle w:val="Hyperlink"/>
            <w:lang w:val="fr-FR"/>
          </w:rPr>
          <w:t>1.</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Introduction</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_Toc529816958 \h </w:instrText>
        </w:r>
        <w:r w:rsidRPr="009D7BC6">
          <w:rPr>
            <w:webHidden/>
            <w:lang w:val="fr-FR"/>
          </w:rPr>
        </w:r>
        <w:r w:rsidRPr="009D7BC6">
          <w:rPr>
            <w:webHidden/>
            <w:lang w:val="fr-FR"/>
          </w:rPr>
          <w:fldChar w:fldCharType="separate"/>
        </w:r>
        <w:r w:rsidR="00B90E2C" w:rsidRPr="009D7BC6">
          <w:rPr>
            <w:webHidden/>
            <w:lang w:val="fr-FR"/>
          </w:rPr>
          <w:t>4</w:t>
        </w:r>
        <w:r w:rsidRPr="009D7BC6">
          <w:rPr>
            <w:webHidden/>
            <w:lang w:val="fr-FR"/>
          </w:rPr>
          <w:fldChar w:fldCharType="end"/>
        </w:r>
      </w:hyperlink>
    </w:p>
    <w:p w:rsidR="00B90E2C" w:rsidRPr="009D7BC6" w:rsidRDefault="00C40601">
      <w:pPr>
        <w:pStyle w:val="TOC2"/>
        <w:rPr>
          <w:rFonts w:asciiTheme="minorHAnsi" w:hAnsiTheme="minorHAnsi"/>
          <w:color w:val="auto"/>
          <w:lang w:val="fr-FR" w:eastAsia="fr-FR"/>
        </w:rPr>
      </w:pPr>
      <w:hyperlink w:anchor="_Toc529816959" w:history="1">
        <w:r w:rsidR="00B90E2C" w:rsidRPr="009D7BC6">
          <w:rPr>
            <w:rStyle w:val="Hyperlink"/>
            <w:lang w:val="fr-FR"/>
          </w:rPr>
          <w:t>1.1.</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Références de document</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_Toc529816959 \h </w:instrText>
        </w:r>
        <w:r w:rsidRPr="009D7BC6">
          <w:rPr>
            <w:webHidden/>
            <w:lang w:val="fr-FR"/>
          </w:rPr>
        </w:r>
        <w:r w:rsidRPr="009D7BC6">
          <w:rPr>
            <w:webHidden/>
            <w:lang w:val="fr-FR"/>
          </w:rPr>
          <w:fldChar w:fldCharType="separate"/>
        </w:r>
        <w:r w:rsidR="00B90E2C" w:rsidRPr="009D7BC6">
          <w:rPr>
            <w:webHidden/>
            <w:lang w:val="fr-FR"/>
          </w:rPr>
          <w:t>4</w:t>
        </w:r>
        <w:r w:rsidRPr="009D7BC6">
          <w:rPr>
            <w:webHidden/>
            <w:lang w:val="fr-FR"/>
          </w:rPr>
          <w:fldChar w:fldCharType="end"/>
        </w:r>
      </w:hyperlink>
    </w:p>
    <w:p w:rsidR="00B90E2C" w:rsidRPr="009D7BC6" w:rsidRDefault="00C40601">
      <w:pPr>
        <w:pStyle w:val="TOC2"/>
        <w:rPr>
          <w:rFonts w:asciiTheme="minorHAnsi" w:hAnsiTheme="minorHAnsi"/>
          <w:color w:val="auto"/>
          <w:lang w:val="fr-FR" w:eastAsia="fr-FR"/>
        </w:rPr>
      </w:pPr>
      <w:hyperlink w:anchor="_Toc529816960" w:history="1">
        <w:r w:rsidR="00B90E2C" w:rsidRPr="009D7BC6">
          <w:rPr>
            <w:rStyle w:val="Hyperlink"/>
            <w:lang w:val="fr-FR"/>
          </w:rPr>
          <w:t>1.2.</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Exigence en matière de ressource robotique</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_Toc529816960 \h </w:instrText>
        </w:r>
        <w:r w:rsidRPr="009D7BC6">
          <w:rPr>
            <w:webHidden/>
            <w:lang w:val="fr-FR"/>
          </w:rPr>
        </w:r>
        <w:r w:rsidRPr="009D7BC6">
          <w:rPr>
            <w:webHidden/>
            <w:lang w:val="fr-FR"/>
          </w:rPr>
          <w:fldChar w:fldCharType="separate"/>
        </w:r>
        <w:r w:rsidR="00B90E2C" w:rsidRPr="009D7BC6">
          <w:rPr>
            <w:webHidden/>
            <w:lang w:val="fr-FR"/>
          </w:rPr>
          <w:t>4</w:t>
        </w:r>
        <w:r w:rsidRPr="009D7BC6">
          <w:rPr>
            <w:webHidden/>
            <w:lang w:val="fr-FR"/>
          </w:rPr>
          <w:fldChar w:fldCharType="end"/>
        </w:r>
      </w:hyperlink>
    </w:p>
    <w:p w:rsidR="00B90E2C" w:rsidRPr="009D7BC6" w:rsidRDefault="00C40601">
      <w:pPr>
        <w:pStyle w:val="TOC1"/>
        <w:rPr>
          <w:rFonts w:asciiTheme="minorHAnsi" w:hAnsiTheme="minorHAnsi"/>
          <w:color w:val="auto"/>
          <w:lang w:val="fr-FR" w:eastAsia="fr-FR"/>
        </w:rPr>
      </w:pPr>
      <w:hyperlink w:anchor="_Toc529816961" w:history="1">
        <w:r w:rsidR="00B90E2C" w:rsidRPr="009D7BC6">
          <w:rPr>
            <w:rStyle w:val="Hyperlink"/>
            <w:lang w:val="fr-FR"/>
          </w:rPr>
          <w:t>2.</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Vue d’ensemble de la solution</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_Toc529816961 \h </w:instrText>
        </w:r>
        <w:r w:rsidRPr="009D7BC6">
          <w:rPr>
            <w:webHidden/>
            <w:lang w:val="fr-FR"/>
          </w:rPr>
        </w:r>
        <w:r w:rsidRPr="009D7BC6">
          <w:rPr>
            <w:webHidden/>
            <w:lang w:val="fr-FR"/>
          </w:rPr>
          <w:fldChar w:fldCharType="separate"/>
        </w:r>
        <w:r w:rsidR="00B90E2C" w:rsidRPr="009D7BC6">
          <w:rPr>
            <w:webHidden/>
            <w:lang w:val="fr-FR"/>
          </w:rPr>
          <w:t>5</w:t>
        </w:r>
        <w:r w:rsidRPr="009D7BC6">
          <w:rPr>
            <w:webHidden/>
            <w:lang w:val="fr-FR"/>
          </w:rPr>
          <w:fldChar w:fldCharType="end"/>
        </w:r>
      </w:hyperlink>
    </w:p>
    <w:p w:rsidR="00B90E2C" w:rsidRPr="009D7BC6" w:rsidRDefault="00C40601">
      <w:pPr>
        <w:pStyle w:val="TOC2"/>
        <w:rPr>
          <w:rFonts w:asciiTheme="minorHAnsi" w:hAnsiTheme="minorHAnsi"/>
          <w:color w:val="auto"/>
          <w:lang w:val="fr-FR" w:eastAsia="fr-FR"/>
        </w:rPr>
      </w:pPr>
      <w:hyperlink w:anchor="_Toc529816962" w:history="1">
        <w:r w:rsidR="00B90E2C" w:rsidRPr="009D7BC6">
          <w:rPr>
            <w:rStyle w:val="Hyperlink"/>
            <w:lang w:val="fr-FR"/>
          </w:rPr>
          <w:t>2.1.</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Diagramme de solution</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_Toc529816962 \h </w:instrText>
        </w:r>
        <w:r w:rsidRPr="009D7BC6">
          <w:rPr>
            <w:webHidden/>
            <w:lang w:val="fr-FR"/>
          </w:rPr>
        </w:r>
        <w:r w:rsidRPr="009D7BC6">
          <w:rPr>
            <w:webHidden/>
            <w:lang w:val="fr-FR"/>
          </w:rPr>
          <w:fldChar w:fldCharType="separate"/>
        </w:r>
        <w:r w:rsidR="00B90E2C" w:rsidRPr="009D7BC6">
          <w:rPr>
            <w:webHidden/>
            <w:lang w:val="fr-FR"/>
          </w:rPr>
          <w:t>5</w:t>
        </w:r>
        <w:r w:rsidRPr="009D7BC6">
          <w:rPr>
            <w:webHidden/>
            <w:lang w:val="fr-FR"/>
          </w:rPr>
          <w:fldChar w:fldCharType="end"/>
        </w:r>
      </w:hyperlink>
    </w:p>
    <w:p w:rsidR="00B90E2C" w:rsidRPr="009D7BC6" w:rsidRDefault="00C40601">
      <w:pPr>
        <w:pStyle w:val="TOC2"/>
        <w:rPr>
          <w:rFonts w:asciiTheme="minorHAnsi" w:hAnsiTheme="minorHAnsi"/>
          <w:color w:val="auto"/>
          <w:lang w:val="fr-FR" w:eastAsia="fr-FR"/>
        </w:rPr>
      </w:pPr>
      <w:hyperlink w:anchor="_Toc529816963" w:history="1">
        <w:r w:rsidR="00B90E2C" w:rsidRPr="009D7BC6">
          <w:rPr>
            <w:rStyle w:val="Hyperlink"/>
            <w:lang w:val="fr-FR"/>
          </w:rPr>
          <w:t>2.2.</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Description de solution</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_Toc529816963 \h </w:instrText>
        </w:r>
        <w:r w:rsidRPr="009D7BC6">
          <w:rPr>
            <w:webHidden/>
            <w:lang w:val="fr-FR"/>
          </w:rPr>
        </w:r>
        <w:r w:rsidRPr="009D7BC6">
          <w:rPr>
            <w:webHidden/>
            <w:lang w:val="fr-FR"/>
          </w:rPr>
          <w:fldChar w:fldCharType="separate"/>
        </w:r>
        <w:r w:rsidR="00B90E2C" w:rsidRPr="009D7BC6">
          <w:rPr>
            <w:webHidden/>
            <w:lang w:val="fr-FR"/>
          </w:rPr>
          <w:t>5</w:t>
        </w:r>
        <w:r w:rsidRPr="009D7BC6">
          <w:rPr>
            <w:webHidden/>
            <w:lang w:val="fr-FR"/>
          </w:rPr>
          <w:fldChar w:fldCharType="end"/>
        </w:r>
      </w:hyperlink>
    </w:p>
    <w:p w:rsidR="00B90E2C" w:rsidRPr="009D7BC6" w:rsidRDefault="00C40601">
      <w:pPr>
        <w:pStyle w:val="TOC1"/>
        <w:rPr>
          <w:rFonts w:asciiTheme="minorHAnsi" w:hAnsiTheme="minorHAnsi"/>
          <w:color w:val="auto"/>
          <w:lang w:val="fr-FR" w:eastAsia="fr-FR"/>
        </w:rPr>
      </w:pPr>
      <w:hyperlink w:anchor="_Toc529816964" w:history="1">
        <w:r w:rsidR="00B90E2C" w:rsidRPr="009D7BC6">
          <w:rPr>
            <w:rStyle w:val="Hyperlink"/>
            <w:lang w:val="fr-FR"/>
          </w:rPr>
          <w:t>3.</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Modèle d’objet</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_Toc529816964 \h </w:instrText>
        </w:r>
        <w:r w:rsidRPr="009D7BC6">
          <w:rPr>
            <w:webHidden/>
            <w:lang w:val="fr-FR"/>
          </w:rPr>
        </w:r>
        <w:r w:rsidRPr="009D7BC6">
          <w:rPr>
            <w:webHidden/>
            <w:lang w:val="fr-FR"/>
          </w:rPr>
          <w:fldChar w:fldCharType="separate"/>
        </w:r>
        <w:r w:rsidR="00B90E2C" w:rsidRPr="009D7BC6">
          <w:rPr>
            <w:webHidden/>
            <w:lang w:val="fr-FR"/>
          </w:rPr>
          <w:t>6</w:t>
        </w:r>
        <w:r w:rsidRPr="009D7BC6">
          <w:rPr>
            <w:webHidden/>
            <w:lang w:val="fr-FR"/>
          </w:rPr>
          <w:fldChar w:fldCharType="end"/>
        </w:r>
      </w:hyperlink>
    </w:p>
    <w:p w:rsidR="00B90E2C" w:rsidRPr="009D7BC6" w:rsidRDefault="00C40601">
      <w:pPr>
        <w:pStyle w:val="TOC2"/>
        <w:rPr>
          <w:rFonts w:asciiTheme="minorHAnsi" w:hAnsiTheme="minorHAnsi"/>
          <w:color w:val="auto"/>
          <w:lang w:val="fr-FR" w:eastAsia="fr-FR"/>
        </w:rPr>
      </w:pPr>
      <w:hyperlink w:anchor="_Toc529816965" w:history="1">
        <w:r w:rsidR="00B90E2C" w:rsidRPr="009D7BC6">
          <w:rPr>
            <w:rStyle w:val="Hyperlink"/>
            <w:lang w:val="fr-FR"/>
          </w:rPr>
          <w:t>3.1.</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Diagramme de modèle d’objet</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_Toc529816965 \h </w:instrText>
        </w:r>
        <w:r w:rsidRPr="009D7BC6">
          <w:rPr>
            <w:webHidden/>
            <w:lang w:val="fr-FR"/>
          </w:rPr>
        </w:r>
        <w:r w:rsidRPr="009D7BC6">
          <w:rPr>
            <w:webHidden/>
            <w:lang w:val="fr-FR"/>
          </w:rPr>
          <w:fldChar w:fldCharType="separate"/>
        </w:r>
        <w:r w:rsidR="00B90E2C" w:rsidRPr="009D7BC6">
          <w:rPr>
            <w:webHidden/>
            <w:lang w:val="fr-FR"/>
          </w:rPr>
          <w:t>6</w:t>
        </w:r>
        <w:r w:rsidRPr="009D7BC6">
          <w:rPr>
            <w:webHidden/>
            <w:lang w:val="fr-FR"/>
          </w:rPr>
          <w:fldChar w:fldCharType="end"/>
        </w:r>
      </w:hyperlink>
    </w:p>
    <w:p w:rsidR="00B90E2C" w:rsidRPr="009D7BC6" w:rsidRDefault="00C40601">
      <w:pPr>
        <w:pStyle w:val="TOC1"/>
        <w:rPr>
          <w:rFonts w:asciiTheme="minorHAnsi" w:hAnsiTheme="minorHAnsi"/>
          <w:color w:val="auto"/>
          <w:lang w:val="fr-FR" w:eastAsia="fr-FR"/>
        </w:rPr>
      </w:pPr>
      <w:hyperlink w:anchor="_Toc529816966" w:history="1">
        <w:r w:rsidR="00B90E2C" w:rsidRPr="009D7BC6">
          <w:rPr>
            <w:rStyle w:val="Hyperlink"/>
            <w:lang w:val="fr-FR"/>
          </w:rPr>
          <w:t>4.</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Contrôle et alerte fonctionnels</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_Toc529816966 \h </w:instrText>
        </w:r>
        <w:r w:rsidRPr="009D7BC6">
          <w:rPr>
            <w:webHidden/>
            <w:lang w:val="fr-FR"/>
          </w:rPr>
        </w:r>
        <w:r w:rsidRPr="009D7BC6">
          <w:rPr>
            <w:webHidden/>
            <w:lang w:val="fr-FR"/>
          </w:rPr>
          <w:fldChar w:fldCharType="separate"/>
        </w:r>
        <w:r w:rsidR="00B90E2C" w:rsidRPr="009D7BC6">
          <w:rPr>
            <w:webHidden/>
            <w:lang w:val="fr-FR"/>
          </w:rPr>
          <w:t>7</w:t>
        </w:r>
        <w:r w:rsidRPr="009D7BC6">
          <w:rPr>
            <w:webHidden/>
            <w:lang w:val="fr-FR"/>
          </w:rPr>
          <w:fldChar w:fldCharType="end"/>
        </w:r>
      </w:hyperlink>
    </w:p>
    <w:p w:rsidR="00B90E2C" w:rsidRPr="009D7BC6" w:rsidRDefault="00C40601">
      <w:pPr>
        <w:pStyle w:val="TOC2"/>
        <w:rPr>
          <w:rFonts w:asciiTheme="minorHAnsi" w:hAnsiTheme="minorHAnsi"/>
          <w:color w:val="auto"/>
          <w:lang w:val="fr-FR" w:eastAsia="fr-FR"/>
        </w:rPr>
      </w:pPr>
      <w:hyperlink w:anchor="_Toc529816967" w:history="1">
        <w:r w:rsidR="00B90E2C" w:rsidRPr="009D7BC6">
          <w:rPr>
            <w:rStyle w:val="Hyperlink"/>
            <w:lang w:val="fr-FR"/>
          </w:rPr>
          <w:t>4.1.</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Planification et lancement</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_Toc529816967 \h </w:instrText>
        </w:r>
        <w:r w:rsidRPr="009D7BC6">
          <w:rPr>
            <w:webHidden/>
            <w:lang w:val="fr-FR"/>
          </w:rPr>
        </w:r>
        <w:r w:rsidRPr="009D7BC6">
          <w:rPr>
            <w:webHidden/>
            <w:lang w:val="fr-FR"/>
          </w:rPr>
          <w:fldChar w:fldCharType="separate"/>
        </w:r>
        <w:r w:rsidR="00B90E2C" w:rsidRPr="009D7BC6">
          <w:rPr>
            <w:webHidden/>
            <w:lang w:val="fr-FR"/>
          </w:rPr>
          <w:t>7</w:t>
        </w:r>
        <w:r w:rsidRPr="009D7BC6">
          <w:rPr>
            <w:webHidden/>
            <w:lang w:val="fr-FR"/>
          </w:rPr>
          <w:fldChar w:fldCharType="end"/>
        </w:r>
      </w:hyperlink>
    </w:p>
    <w:p w:rsidR="00B90E2C" w:rsidRPr="009D7BC6" w:rsidRDefault="00C40601">
      <w:pPr>
        <w:pStyle w:val="TOC2"/>
        <w:rPr>
          <w:rFonts w:asciiTheme="minorHAnsi" w:hAnsiTheme="minorHAnsi"/>
          <w:color w:val="auto"/>
          <w:lang w:val="fr-FR" w:eastAsia="fr-FR"/>
        </w:rPr>
      </w:pPr>
      <w:hyperlink w:anchor="_Toc529816968" w:history="1">
        <w:r w:rsidR="00B90E2C" w:rsidRPr="009D7BC6">
          <w:rPr>
            <w:rStyle w:val="Hyperlink"/>
            <w:lang w:val="fr-FR"/>
          </w:rPr>
          <w:t>4.2.</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Alerte</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_Toc529816968 \h </w:instrText>
        </w:r>
        <w:r w:rsidRPr="009D7BC6">
          <w:rPr>
            <w:webHidden/>
            <w:lang w:val="fr-FR"/>
          </w:rPr>
        </w:r>
        <w:r w:rsidRPr="009D7BC6">
          <w:rPr>
            <w:webHidden/>
            <w:lang w:val="fr-FR"/>
          </w:rPr>
          <w:fldChar w:fldCharType="separate"/>
        </w:r>
        <w:r w:rsidR="00B90E2C" w:rsidRPr="009D7BC6">
          <w:rPr>
            <w:webHidden/>
            <w:lang w:val="fr-FR"/>
          </w:rPr>
          <w:t>7</w:t>
        </w:r>
        <w:r w:rsidRPr="009D7BC6">
          <w:rPr>
            <w:webHidden/>
            <w:lang w:val="fr-FR"/>
          </w:rPr>
          <w:fldChar w:fldCharType="end"/>
        </w:r>
      </w:hyperlink>
    </w:p>
    <w:p w:rsidR="00B90E2C" w:rsidRPr="009D7BC6" w:rsidRDefault="00C40601">
      <w:pPr>
        <w:pStyle w:val="TOC1"/>
        <w:rPr>
          <w:rFonts w:asciiTheme="minorHAnsi" w:hAnsiTheme="minorHAnsi"/>
          <w:color w:val="auto"/>
          <w:lang w:val="fr-FR" w:eastAsia="fr-FR"/>
        </w:rPr>
      </w:pPr>
      <w:hyperlink w:anchor="_Toc529816969" w:history="1">
        <w:r w:rsidR="00B90E2C" w:rsidRPr="009D7BC6">
          <w:rPr>
            <w:rStyle w:val="Hyperlink"/>
            <w:lang w:val="fr-FR"/>
          </w:rPr>
          <w:t>5.</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Sécurité de données et informations d’identification</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_Toc529816969 \h </w:instrText>
        </w:r>
        <w:r w:rsidRPr="009D7BC6">
          <w:rPr>
            <w:webHidden/>
            <w:lang w:val="fr-FR"/>
          </w:rPr>
        </w:r>
        <w:r w:rsidRPr="009D7BC6">
          <w:rPr>
            <w:webHidden/>
            <w:lang w:val="fr-FR"/>
          </w:rPr>
          <w:fldChar w:fldCharType="separate"/>
        </w:r>
        <w:r w:rsidR="00B90E2C" w:rsidRPr="009D7BC6">
          <w:rPr>
            <w:webHidden/>
            <w:lang w:val="fr-FR"/>
          </w:rPr>
          <w:t>8</w:t>
        </w:r>
        <w:r w:rsidRPr="009D7BC6">
          <w:rPr>
            <w:webHidden/>
            <w:lang w:val="fr-FR"/>
          </w:rPr>
          <w:fldChar w:fldCharType="end"/>
        </w:r>
      </w:hyperlink>
    </w:p>
    <w:p w:rsidR="00B90E2C" w:rsidRPr="009D7BC6" w:rsidRDefault="00C40601">
      <w:pPr>
        <w:pStyle w:val="TOC2"/>
        <w:rPr>
          <w:rFonts w:asciiTheme="minorHAnsi" w:hAnsiTheme="minorHAnsi"/>
          <w:color w:val="auto"/>
          <w:lang w:val="fr-FR" w:eastAsia="fr-FR"/>
        </w:rPr>
      </w:pPr>
      <w:hyperlink w:anchor="_Toc529816970" w:history="1">
        <w:r w:rsidR="00B90E2C" w:rsidRPr="009D7BC6">
          <w:rPr>
            <w:rStyle w:val="Hyperlink"/>
            <w:lang w:val="fr-FR"/>
          </w:rPr>
          <w:t>5.1.</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Stockage de données</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_Toc529816970 \h </w:instrText>
        </w:r>
        <w:r w:rsidRPr="009D7BC6">
          <w:rPr>
            <w:webHidden/>
            <w:lang w:val="fr-FR"/>
          </w:rPr>
        </w:r>
        <w:r w:rsidRPr="009D7BC6">
          <w:rPr>
            <w:webHidden/>
            <w:lang w:val="fr-FR"/>
          </w:rPr>
          <w:fldChar w:fldCharType="separate"/>
        </w:r>
        <w:r w:rsidR="00B90E2C" w:rsidRPr="009D7BC6">
          <w:rPr>
            <w:webHidden/>
            <w:lang w:val="fr-FR"/>
          </w:rPr>
          <w:t>8</w:t>
        </w:r>
        <w:r w:rsidRPr="009D7BC6">
          <w:rPr>
            <w:webHidden/>
            <w:lang w:val="fr-FR"/>
          </w:rPr>
          <w:fldChar w:fldCharType="end"/>
        </w:r>
      </w:hyperlink>
    </w:p>
    <w:p w:rsidR="00B90E2C" w:rsidRPr="009D7BC6" w:rsidRDefault="00C40601">
      <w:pPr>
        <w:pStyle w:val="TOC2"/>
        <w:rPr>
          <w:rFonts w:asciiTheme="minorHAnsi" w:hAnsiTheme="minorHAnsi"/>
          <w:color w:val="auto"/>
          <w:lang w:val="fr-FR" w:eastAsia="fr-FR"/>
        </w:rPr>
      </w:pPr>
      <w:hyperlink w:anchor="_Toc529816971" w:history="1">
        <w:r w:rsidR="00B90E2C" w:rsidRPr="009D7BC6">
          <w:rPr>
            <w:rStyle w:val="Hyperlink"/>
            <w:lang w:val="fr-FR"/>
          </w:rPr>
          <w:t>5.2.</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Confidentialité des données</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_Toc529816971 \h </w:instrText>
        </w:r>
        <w:r w:rsidRPr="009D7BC6">
          <w:rPr>
            <w:webHidden/>
            <w:lang w:val="fr-FR"/>
          </w:rPr>
        </w:r>
        <w:r w:rsidRPr="009D7BC6">
          <w:rPr>
            <w:webHidden/>
            <w:lang w:val="fr-FR"/>
          </w:rPr>
          <w:fldChar w:fldCharType="separate"/>
        </w:r>
        <w:r w:rsidR="00B90E2C" w:rsidRPr="009D7BC6">
          <w:rPr>
            <w:webHidden/>
            <w:lang w:val="fr-FR"/>
          </w:rPr>
          <w:t>8</w:t>
        </w:r>
        <w:r w:rsidRPr="009D7BC6">
          <w:rPr>
            <w:webHidden/>
            <w:lang w:val="fr-FR"/>
          </w:rPr>
          <w:fldChar w:fldCharType="end"/>
        </w:r>
      </w:hyperlink>
    </w:p>
    <w:p w:rsidR="00B90E2C" w:rsidRPr="009D7BC6" w:rsidRDefault="00C40601">
      <w:pPr>
        <w:pStyle w:val="TOC2"/>
        <w:rPr>
          <w:rFonts w:asciiTheme="minorHAnsi" w:hAnsiTheme="minorHAnsi"/>
          <w:color w:val="auto"/>
          <w:lang w:val="fr-FR" w:eastAsia="fr-FR"/>
        </w:rPr>
      </w:pPr>
      <w:hyperlink w:anchor="_Toc529816972" w:history="1">
        <w:r w:rsidR="00B90E2C" w:rsidRPr="009D7BC6">
          <w:rPr>
            <w:rStyle w:val="Hyperlink"/>
            <w:lang w:val="fr-FR"/>
          </w:rPr>
          <w:t>5.3.</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Conservation des données</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_Toc529816972 \h </w:instrText>
        </w:r>
        <w:r w:rsidRPr="009D7BC6">
          <w:rPr>
            <w:webHidden/>
            <w:lang w:val="fr-FR"/>
          </w:rPr>
        </w:r>
        <w:r w:rsidRPr="009D7BC6">
          <w:rPr>
            <w:webHidden/>
            <w:lang w:val="fr-FR"/>
          </w:rPr>
          <w:fldChar w:fldCharType="separate"/>
        </w:r>
        <w:r w:rsidR="00B90E2C" w:rsidRPr="009D7BC6">
          <w:rPr>
            <w:webHidden/>
            <w:lang w:val="fr-FR"/>
          </w:rPr>
          <w:t>8</w:t>
        </w:r>
        <w:r w:rsidRPr="009D7BC6">
          <w:rPr>
            <w:webHidden/>
            <w:lang w:val="fr-FR"/>
          </w:rPr>
          <w:fldChar w:fldCharType="end"/>
        </w:r>
      </w:hyperlink>
    </w:p>
    <w:p w:rsidR="00B90E2C" w:rsidRPr="009D7BC6" w:rsidRDefault="00C40601">
      <w:pPr>
        <w:pStyle w:val="TOC2"/>
        <w:rPr>
          <w:rFonts w:asciiTheme="minorHAnsi" w:hAnsiTheme="minorHAnsi"/>
          <w:color w:val="auto"/>
          <w:lang w:val="fr-FR" w:eastAsia="fr-FR"/>
        </w:rPr>
      </w:pPr>
      <w:hyperlink w:anchor="_Toc529816973" w:history="1">
        <w:r w:rsidR="00B90E2C" w:rsidRPr="009D7BC6">
          <w:rPr>
            <w:rStyle w:val="Hyperlink"/>
            <w:lang w:val="fr-FR"/>
          </w:rPr>
          <w:t>5.4.</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Informations d’identification</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_Toc529816973 \h </w:instrText>
        </w:r>
        <w:r w:rsidRPr="009D7BC6">
          <w:rPr>
            <w:webHidden/>
            <w:lang w:val="fr-FR"/>
          </w:rPr>
        </w:r>
        <w:r w:rsidRPr="009D7BC6">
          <w:rPr>
            <w:webHidden/>
            <w:lang w:val="fr-FR"/>
          </w:rPr>
          <w:fldChar w:fldCharType="separate"/>
        </w:r>
        <w:r w:rsidR="00B90E2C" w:rsidRPr="009D7BC6">
          <w:rPr>
            <w:webHidden/>
            <w:lang w:val="fr-FR"/>
          </w:rPr>
          <w:t>8</w:t>
        </w:r>
        <w:r w:rsidRPr="009D7BC6">
          <w:rPr>
            <w:webHidden/>
            <w:lang w:val="fr-FR"/>
          </w:rPr>
          <w:fldChar w:fldCharType="end"/>
        </w:r>
      </w:hyperlink>
    </w:p>
    <w:p w:rsidR="00B90E2C" w:rsidRPr="009D7BC6" w:rsidRDefault="00C40601">
      <w:pPr>
        <w:pStyle w:val="TOC1"/>
        <w:rPr>
          <w:rFonts w:asciiTheme="minorHAnsi" w:hAnsiTheme="minorHAnsi"/>
          <w:color w:val="auto"/>
          <w:lang w:val="fr-FR" w:eastAsia="fr-FR"/>
        </w:rPr>
      </w:pPr>
      <w:hyperlink w:anchor="_Toc529816974" w:history="1">
        <w:r w:rsidR="00B90E2C" w:rsidRPr="009D7BC6">
          <w:rPr>
            <w:rStyle w:val="Hyperlink"/>
            <w:lang w:val="fr-FR"/>
          </w:rPr>
          <w:t>6.</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Hypothèses</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_Toc529816974 \h </w:instrText>
        </w:r>
        <w:r w:rsidRPr="009D7BC6">
          <w:rPr>
            <w:webHidden/>
            <w:lang w:val="fr-FR"/>
          </w:rPr>
        </w:r>
        <w:r w:rsidRPr="009D7BC6">
          <w:rPr>
            <w:webHidden/>
            <w:lang w:val="fr-FR"/>
          </w:rPr>
          <w:fldChar w:fldCharType="separate"/>
        </w:r>
        <w:r w:rsidR="00B90E2C" w:rsidRPr="009D7BC6">
          <w:rPr>
            <w:webHidden/>
            <w:lang w:val="fr-FR"/>
          </w:rPr>
          <w:t>9</w:t>
        </w:r>
        <w:r w:rsidRPr="009D7BC6">
          <w:rPr>
            <w:webHidden/>
            <w:lang w:val="fr-FR"/>
          </w:rPr>
          <w:fldChar w:fldCharType="end"/>
        </w:r>
      </w:hyperlink>
    </w:p>
    <w:p w:rsidR="00B90E2C" w:rsidRPr="009D7BC6" w:rsidRDefault="00C40601">
      <w:pPr>
        <w:pStyle w:val="TOC2"/>
        <w:rPr>
          <w:rFonts w:asciiTheme="minorHAnsi" w:hAnsiTheme="minorHAnsi"/>
          <w:color w:val="auto"/>
          <w:lang w:val="fr-FR" w:eastAsia="fr-FR"/>
        </w:rPr>
      </w:pPr>
      <w:hyperlink w:anchor="_Toc529816975" w:history="1">
        <w:r w:rsidR="00B90E2C" w:rsidRPr="009D7BC6">
          <w:rPr>
            <w:rStyle w:val="Hyperlink"/>
            <w:lang w:val="fr-FR"/>
          </w:rPr>
          <w:t>6.1.</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Techniques</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_Toc529816975 \h </w:instrText>
        </w:r>
        <w:r w:rsidRPr="009D7BC6">
          <w:rPr>
            <w:webHidden/>
            <w:lang w:val="fr-FR"/>
          </w:rPr>
        </w:r>
        <w:r w:rsidRPr="009D7BC6">
          <w:rPr>
            <w:webHidden/>
            <w:lang w:val="fr-FR"/>
          </w:rPr>
          <w:fldChar w:fldCharType="separate"/>
        </w:r>
        <w:r w:rsidR="00B90E2C" w:rsidRPr="009D7BC6">
          <w:rPr>
            <w:webHidden/>
            <w:lang w:val="fr-FR"/>
          </w:rPr>
          <w:t>9</w:t>
        </w:r>
        <w:r w:rsidRPr="009D7BC6">
          <w:rPr>
            <w:webHidden/>
            <w:lang w:val="fr-FR"/>
          </w:rPr>
          <w:fldChar w:fldCharType="end"/>
        </w:r>
      </w:hyperlink>
    </w:p>
    <w:p w:rsidR="00B90E2C" w:rsidRPr="009D7BC6" w:rsidRDefault="00C40601">
      <w:pPr>
        <w:pStyle w:val="TOC2"/>
        <w:rPr>
          <w:rFonts w:asciiTheme="minorHAnsi" w:hAnsiTheme="minorHAnsi"/>
          <w:color w:val="auto"/>
          <w:lang w:val="fr-FR" w:eastAsia="fr-FR"/>
        </w:rPr>
      </w:pPr>
      <w:hyperlink w:anchor="_Toc529816976" w:history="1">
        <w:r w:rsidR="00B90E2C" w:rsidRPr="009D7BC6">
          <w:rPr>
            <w:rStyle w:val="Hyperlink"/>
            <w:lang w:val="fr-FR"/>
          </w:rPr>
          <w:t>6.2.</w:t>
        </w:r>
        <w:r w:rsidR="00B90E2C" w:rsidRPr="009D7BC6">
          <w:rPr>
            <w:rFonts w:asciiTheme="minorHAnsi" w:hAnsiTheme="minorHAnsi"/>
            <w:color w:val="auto"/>
            <w:lang w:val="fr-FR" w:eastAsia="fr-FR"/>
          </w:rPr>
          <w:tab/>
        </w:r>
        <w:r w:rsidR="00B90E2C" w:rsidRPr="009D7BC6">
          <w:rPr>
            <w:rStyle w:val="Hyperlink"/>
            <w:rFonts w:eastAsia="Calibri" w:cs="Calibri"/>
            <w:bdr w:val="nil"/>
            <w:lang w:val="fr-FR"/>
          </w:rPr>
          <w:t>Commerciales</w:t>
        </w:r>
        <w:r w:rsidR="00B90E2C" w:rsidRPr="009D7BC6">
          <w:rPr>
            <w:webHidden/>
            <w:lang w:val="fr-FR"/>
          </w:rPr>
          <w:tab/>
        </w:r>
        <w:r w:rsidRPr="009D7BC6">
          <w:rPr>
            <w:webHidden/>
            <w:lang w:val="fr-FR"/>
          </w:rPr>
          <w:fldChar w:fldCharType="begin"/>
        </w:r>
        <w:r w:rsidR="00B90E2C" w:rsidRPr="009D7BC6">
          <w:rPr>
            <w:webHidden/>
            <w:lang w:val="fr-FR"/>
          </w:rPr>
          <w:instrText xml:space="preserve"> PAGEREF _Toc529816976 \h </w:instrText>
        </w:r>
        <w:r w:rsidRPr="009D7BC6">
          <w:rPr>
            <w:webHidden/>
            <w:lang w:val="fr-FR"/>
          </w:rPr>
        </w:r>
        <w:r w:rsidRPr="009D7BC6">
          <w:rPr>
            <w:webHidden/>
            <w:lang w:val="fr-FR"/>
          </w:rPr>
          <w:fldChar w:fldCharType="separate"/>
        </w:r>
        <w:r w:rsidR="00B90E2C" w:rsidRPr="009D7BC6">
          <w:rPr>
            <w:webHidden/>
            <w:lang w:val="fr-FR"/>
          </w:rPr>
          <w:t>9</w:t>
        </w:r>
        <w:r w:rsidRPr="009D7BC6">
          <w:rPr>
            <w:webHidden/>
            <w:lang w:val="fr-FR"/>
          </w:rPr>
          <w:fldChar w:fldCharType="end"/>
        </w:r>
      </w:hyperlink>
    </w:p>
    <w:p w:rsidR="00963274" w:rsidRPr="009D7BC6" w:rsidRDefault="00C40601" w:rsidP="008B58CF">
      <w:pPr>
        <w:pStyle w:val="TOC2"/>
        <w:rPr>
          <w:noProof w:val="0"/>
          <w:lang w:val="fr-FR"/>
        </w:rPr>
      </w:pPr>
      <w:r w:rsidRPr="009D7BC6">
        <w:rPr>
          <w:noProof w:val="0"/>
          <w:lang w:val="fr-FR"/>
        </w:rPr>
        <w:fldChar w:fldCharType="end"/>
      </w:r>
    </w:p>
    <w:p w:rsidR="00963274" w:rsidRPr="009D7BC6" w:rsidRDefault="00963274" w:rsidP="008B58CF">
      <w:pPr>
        <w:pStyle w:val="TOC2"/>
        <w:rPr>
          <w:noProof w:val="0"/>
          <w:lang w:val="fr-FR"/>
        </w:rPr>
      </w:pPr>
    </w:p>
    <w:p w:rsidR="00963274" w:rsidRPr="009D7BC6" w:rsidRDefault="00963274" w:rsidP="008B58CF">
      <w:pPr>
        <w:pStyle w:val="TOC2"/>
        <w:rPr>
          <w:noProof w:val="0"/>
          <w:lang w:val="fr-FR"/>
        </w:rPr>
      </w:pPr>
    </w:p>
    <w:p w:rsidR="00963274" w:rsidRPr="009D7BC6" w:rsidRDefault="00963274" w:rsidP="008B58CF">
      <w:pPr>
        <w:pStyle w:val="TOC2"/>
        <w:rPr>
          <w:noProof w:val="0"/>
          <w:lang w:val="fr-FR"/>
        </w:rPr>
      </w:pPr>
    </w:p>
    <w:p w:rsidR="00963274" w:rsidRPr="009D7BC6" w:rsidRDefault="00963274" w:rsidP="008B58CF">
      <w:pPr>
        <w:pStyle w:val="TOC2"/>
        <w:rPr>
          <w:noProof w:val="0"/>
          <w:lang w:val="fr-FR"/>
        </w:rPr>
      </w:pPr>
    </w:p>
    <w:p w:rsidR="00963274" w:rsidRPr="009D7BC6" w:rsidRDefault="00963274" w:rsidP="008B58CF">
      <w:pPr>
        <w:pStyle w:val="TOC2"/>
        <w:rPr>
          <w:noProof w:val="0"/>
          <w:lang w:val="fr-FR"/>
        </w:rPr>
      </w:pPr>
    </w:p>
    <w:p w:rsidR="00963274" w:rsidRPr="009D7BC6" w:rsidRDefault="00963274" w:rsidP="008B58CF">
      <w:pPr>
        <w:pStyle w:val="TOC2"/>
        <w:rPr>
          <w:noProof w:val="0"/>
          <w:lang w:val="fr-FR"/>
        </w:rPr>
      </w:pPr>
    </w:p>
    <w:p w:rsidR="00963274" w:rsidRPr="009D7BC6" w:rsidRDefault="00963274" w:rsidP="008B58CF">
      <w:pPr>
        <w:pStyle w:val="TOC2"/>
        <w:rPr>
          <w:noProof w:val="0"/>
          <w:lang w:val="fr-FR"/>
        </w:rPr>
      </w:pPr>
    </w:p>
    <w:p w:rsidR="00963274" w:rsidRPr="009D7BC6" w:rsidRDefault="00963274" w:rsidP="008B58CF">
      <w:pPr>
        <w:pStyle w:val="TOC2"/>
        <w:rPr>
          <w:noProof w:val="0"/>
          <w:lang w:val="fr-FR"/>
        </w:rPr>
      </w:pPr>
    </w:p>
    <w:p w:rsidR="00963274" w:rsidRPr="009D7BC6" w:rsidRDefault="00963274" w:rsidP="008B58CF">
      <w:pPr>
        <w:pStyle w:val="TOC2"/>
        <w:rPr>
          <w:noProof w:val="0"/>
          <w:lang w:val="fr-FR"/>
        </w:rPr>
      </w:pPr>
    </w:p>
    <w:p w:rsidR="00963274" w:rsidRPr="009D7BC6" w:rsidRDefault="00963274" w:rsidP="008B58CF">
      <w:pPr>
        <w:pStyle w:val="TOC2"/>
        <w:rPr>
          <w:noProof w:val="0"/>
          <w:lang w:val="fr-FR"/>
        </w:rPr>
      </w:pPr>
    </w:p>
    <w:p w:rsidR="00963274" w:rsidRPr="009D7BC6" w:rsidRDefault="00963274" w:rsidP="008B58CF">
      <w:pPr>
        <w:pStyle w:val="TOC2"/>
        <w:rPr>
          <w:noProof w:val="0"/>
          <w:lang w:val="fr-FR"/>
        </w:rPr>
      </w:pPr>
    </w:p>
    <w:p w:rsidR="00963274" w:rsidRPr="009D7BC6" w:rsidRDefault="00963274" w:rsidP="008B58CF">
      <w:pPr>
        <w:pStyle w:val="TOC2"/>
        <w:rPr>
          <w:noProof w:val="0"/>
          <w:lang w:val="fr-FR"/>
        </w:rPr>
      </w:pPr>
    </w:p>
    <w:p w:rsidR="002745DC" w:rsidRPr="009D7BC6" w:rsidRDefault="0076398E" w:rsidP="002745DC">
      <w:pPr>
        <w:pStyle w:val="Heading1"/>
        <w:rPr>
          <w:lang w:val="fr-FR"/>
        </w:rPr>
      </w:pPr>
      <w:bookmarkStart w:id="2" w:name="_Toc450567592"/>
      <w:bookmarkStart w:id="3" w:name="_Toc465763479"/>
      <w:bookmarkStart w:id="4" w:name="_Toc529816958"/>
      <w:r w:rsidRPr="009D7BC6">
        <w:rPr>
          <w:rFonts w:eastAsia="Calibri" w:cs="Calibri"/>
          <w:bdr w:val="nil"/>
          <w:lang w:val="fr-FR"/>
        </w:rPr>
        <w:lastRenderedPageBreak/>
        <w:t>Introduction</w:t>
      </w:r>
      <w:bookmarkEnd w:id="2"/>
      <w:bookmarkEnd w:id="3"/>
      <w:bookmarkEnd w:id="4"/>
    </w:p>
    <w:p w:rsidR="002745DC" w:rsidRPr="009D7BC6" w:rsidRDefault="0076398E" w:rsidP="002745DC">
      <w:pPr>
        <w:pStyle w:val="Heading2"/>
        <w:rPr>
          <w:lang w:val="fr-FR"/>
        </w:rPr>
      </w:pPr>
      <w:bookmarkStart w:id="5" w:name="_Toc450567593"/>
      <w:bookmarkStart w:id="6" w:name="_Toc465763480"/>
      <w:bookmarkStart w:id="7" w:name="_Toc529816959"/>
      <w:r w:rsidRPr="009D7BC6">
        <w:rPr>
          <w:rFonts w:eastAsia="Calibri" w:cs="Calibri"/>
          <w:bdr w:val="nil"/>
          <w:lang w:val="fr-FR"/>
        </w:rPr>
        <w:t>Références de document</w:t>
      </w:r>
      <w:bookmarkEnd w:id="5"/>
      <w:bookmarkEnd w:id="6"/>
      <w:bookmarkEnd w:id="7"/>
    </w:p>
    <w:p w:rsidR="002745DC" w:rsidRPr="009D7BC6" w:rsidRDefault="0076398E" w:rsidP="002745DC">
      <w:pPr>
        <w:rPr>
          <w:lang w:val="fr-FR"/>
        </w:rPr>
      </w:pPr>
      <w:r w:rsidRPr="009D7BC6">
        <w:rPr>
          <w:rFonts w:eastAsia="Calibri Light" w:cs="Calibri Light"/>
          <w:bdr w:val="nil"/>
          <w:lang w:val="fr-FR"/>
        </w:rPr>
        <w:t>&lt;Lister le nom de fichier et les emplacements du Document de définition de processus (DDP) et le Questionnaire d’exigences fonctionnelles (QEF). Lister également les références à toute autre documentation ayant influencé la conception&gt;</w:t>
      </w:r>
    </w:p>
    <w:p w:rsidR="002745DC" w:rsidRPr="009D7BC6" w:rsidRDefault="0076398E" w:rsidP="002745DC">
      <w:pPr>
        <w:pStyle w:val="Heading2"/>
        <w:rPr>
          <w:lang w:val="fr-FR"/>
        </w:rPr>
      </w:pPr>
      <w:bookmarkStart w:id="8" w:name="_Toc450567594"/>
      <w:bookmarkStart w:id="9" w:name="_Toc465763481"/>
      <w:bookmarkStart w:id="10" w:name="_Toc529816960"/>
      <w:r w:rsidRPr="009D7BC6">
        <w:rPr>
          <w:rFonts w:eastAsia="Calibri" w:cs="Calibri"/>
          <w:bdr w:val="nil"/>
          <w:lang w:val="fr-FR"/>
        </w:rPr>
        <w:t>Exigence en matière de ressource robotique</w:t>
      </w:r>
      <w:bookmarkEnd w:id="8"/>
      <w:bookmarkEnd w:id="9"/>
      <w:bookmarkEnd w:id="10"/>
    </w:p>
    <w:p w:rsidR="002745DC" w:rsidRPr="009D7BC6" w:rsidRDefault="0076398E" w:rsidP="002745DC">
      <w:pPr>
        <w:rPr>
          <w:lang w:val="fr-FR"/>
        </w:rPr>
      </w:pPr>
      <w:r w:rsidRPr="009D7BC6">
        <w:rPr>
          <w:rFonts w:eastAsia="Calibri Light" w:cs="Calibri Light"/>
          <w:bdr w:val="nil"/>
          <w:lang w:val="fr-FR"/>
        </w:rPr>
        <w:t xml:space="preserve">&lt;Estimer le nombre de ressources de temps d’exécution requises par la solution ? Inclure le nombre maximum et minimum. Apporter des détails sur la façon dont les estimations ont été calculées.&gt; </w:t>
      </w:r>
    </w:p>
    <w:p w:rsidR="002745DC" w:rsidRPr="009D7BC6" w:rsidRDefault="002745DC" w:rsidP="002745DC">
      <w:pPr>
        <w:rPr>
          <w:lang w:val="fr-FR"/>
        </w:rPr>
      </w:pPr>
    </w:p>
    <w:p w:rsidR="002745DC" w:rsidRPr="009D7BC6" w:rsidRDefault="0076398E" w:rsidP="002745DC">
      <w:pPr>
        <w:rPr>
          <w:rFonts w:ascii="Calibri" w:eastAsiaTheme="majorEastAsia" w:hAnsi="Calibri" w:cstheme="majorBidi"/>
          <w:color w:val="5A5A5A"/>
          <w:sz w:val="32"/>
          <w:szCs w:val="32"/>
          <w:lang w:val="fr-FR"/>
        </w:rPr>
      </w:pPr>
      <w:bookmarkStart w:id="11" w:name="_Toc450567595"/>
      <w:r w:rsidRPr="009D7BC6">
        <w:rPr>
          <w:lang w:val="fr-FR"/>
        </w:rPr>
        <w:br w:type="page"/>
      </w:r>
    </w:p>
    <w:p w:rsidR="002745DC" w:rsidRPr="009D7BC6" w:rsidRDefault="0076398E" w:rsidP="002745DC">
      <w:pPr>
        <w:pStyle w:val="Heading1"/>
        <w:rPr>
          <w:lang w:val="fr-FR"/>
        </w:rPr>
      </w:pPr>
      <w:bookmarkStart w:id="12" w:name="_Toc465763482"/>
      <w:bookmarkStart w:id="13" w:name="_Toc529816961"/>
      <w:r w:rsidRPr="009D7BC6">
        <w:rPr>
          <w:rFonts w:eastAsia="Calibri" w:cs="Calibri"/>
          <w:bdr w:val="nil"/>
          <w:lang w:val="fr-FR"/>
        </w:rPr>
        <w:lastRenderedPageBreak/>
        <w:t>Vue d’ensemble de la solution</w:t>
      </w:r>
      <w:bookmarkEnd w:id="11"/>
      <w:bookmarkEnd w:id="12"/>
      <w:bookmarkEnd w:id="13"/>
    </w:p>
    <w:p w:rsidR="002745DC" w:rsidRPr="009D7BC6" w:rsidRDefault="0076398E" w:rsidP="002745DC">
      <w:pPr>
        <w:rPr>
          <w:lang w:val="fr-FR"/>
        </w:rPr>
      </w:pPr>
      <w:r w:rsidRPr="009D7BC6">
        <w:rPr>
          <w:rFonts w:eastAsia="Calibri Light" w:cs="Calibri Light"/>
          <w:bdr w:val="nil"/>
          <w:lang w:val="fr-FR"/>
        </w:rPr>
        <w:t>&lt;Décrire à un niveau supérieur comment le processus fonctionnera. Inclure un diagramme de flux pour compléter. Inclure également une liste des heures d’exploitation des systèmes cible et toute exigence en matière de planification des processus de solution&gt;</w:t>
      </w:r>
    </w:p>
    <w:p w:rsidR="002745DC" w:rsidRPr="009D7BC6" w:rsidRDefault="0076398E" w:rsidP="002745DC">
      <w:pPr>
        <w:pStyle w:val="Heading2"/>
        <w:rPr>
          <w:lang w:val="fr-FR"/>
        </w:rPr>
      </w:pPr>
      <w:bookmarkStart w:id="14" w:name="_Toc450567596"/>
      <w:bookmarkStart w:id="15" w:name="_Toc465763483"/>
      <w:bookmarkStart w:id="16" w:name="_Toc529816962"/>
      <w:r w:rsidRPr="009D7BC6">
        <w:rPr>
          <w:rFonts w:eastAsia="Calibri" w:cs="Calibri"/>
          <w:bdr w:val="nil"/>
          <w:lang w:val="fr-FR"/>
        </w:rPr>
        <w:t>Diagramme de solution</w:t>
      </w:r>
      <w:bookmarkEnd w:id="14"/>
      <w:bookmarkEnd w:id="15"/>
      <w:bookmarkEnd w:id="16"/>
    </w:p>
    <w:p w:rsidR="002745DC" w:rsidRPr="009D7BC6" w:rsidRDefault="0076398E" w:rsidP="002745DC">
      <w:pPr>
        <w:rPr>
          <w:lang w:val="fr-FR"/>
        </w:rPr>
      </w:pPr>
      <w:r w:rsidRPr="009D7BC6">
        <w:rPr>
          <w:rFonts w:eastAsia="Calibri Light" w:cs="Calibri Light"/>
          <w:bdr w:val="nil"/>
          <w:lang w:val="fr-FR"/>
        </w:rPr>
        <w:t>&lt;Illustrer la solution proposée et utiliser plusieurs diagrammes le cas échéant. Marquer les étapes à l’aide de la même terminologie que dans la Description de solution ci-dessous.&gt;</w:t>
      </w:r>
    </w:p>
    <w:p w:rsidR="002745DC" w:rsidRPr="009D7BC6" w:rsidRDefault="0076398E" w:rsidP="002745DC">
      <w:pPr>
        <w:pStyle w:val="Heading2"/>
        <w:rPr>
          <w:lang w:val="fr-FR"/>
        </w:rPr>
      </w:pPr>
      <w:bookmarkStart w:id="17" w:name="_Toc450567597"/>
      <w:bookmarkStart w:id="18" w:name="_Toc465763484"/>
      <w:bookmarkStart w:id="19" w:name="_Toc529816963"/>
      <w:r w:rsidRPr="009D7BC6">
        <w:rPr>
          <w:rFonts w:eastAsia="Calibri" w:cs="Calibri"/>
          <w:bdr w:val="nil"/>
          <w:lang w:val="fr-FR"/>
        </w:rPr>
        <w:t>Description de solution</w:t>
      </w:r>
      <w:bookmarkEnd w:id="17"/>
      <w:bookmarkEnd w:id="18"/>
      <w:bookmarkEnd w:id="19"/>
    </w:p>
    <w:p w:rsidR="002745DC" w:rsidRPr="009D7BC6" w:rsidRDefault="0076398E" w:rsidP="002745DC">
      <w:pPr>
        <w:rPr>
          <w:lang w:val="fr-FR"/>
        </w:rPr>
      </w:pPr>
      <w:r w:rsidRPr="009D7BC6">
        <w:rPr>
          <w:rFonts w:eastAsia="Calibri Light" w:cs="Calibri Light"/>
          <w:bdr w:val="nil"/>
          <w:lang w:val="fr-FR"/>
        </w:rPr>
        <w:t>&lt;Décrire plus en détail chaque partie du diagramme de solution ci-dessus. Ne pas décrire les étapes de traitement déjà saisies dans le DDP. &gt;</w:t>
      </w:r>
    </w:p>
    <w:p w:rsidR="002745DC" w:rsidRPr="009D7BC6" w:rsidRDefault="0076398E" w:rsidP="002745DC">
      <w:pPr>
        <w:pStyle w:val="Heading3"/>
        <w:rPr>
          <w:lang w:val="fr-FR"/>
        </w:rPr>
      </w:pPr>
      <w:bookmarkStart w:id="20" w:name="_Toc450567598"/>
      <w:r w:rsidRPr="009D7BC6">
        <w:rPr>
          <w:rFonts w:eastAsia="Calibri" w:cs="Calibri"/>
          <w:bdr w:val="nil"/>
          <w:lang w:val="fr-FR"/>
        </w:rPr>
        <w:t>Étape 1</w:t>
      </w:r>
      <w:bookmarkEnd w:id="20"/>
    </w:p>
    <w:p w:rsidR="002745DC" w:rsidRPr="009D7BC6" w:rsidRDefault="0076398E" w:rsidP="002745DC">
      <w:pPr>
        <w:pStyle w:val="Heading3"/>
        <w:rPr>
          <w:lang w:val="fr-FR"/>
        </w:rPr>
      </w:pPr>
      <w:bookmarkStart w:id="21" w:name="_Toc450567599"/>
      <w:r w:rsidRPr="009D7BC6">
        <w:rPr>
          <w:rFonts w:eastAsia="Calibri" w:cs="Calibri"/>
          <w:bdr w:val="nil"/>
          <w:lang w:val="fr-FR"/>
        </w:rPr>
        <w:t>Étape 2</w:t>
      </w:r>
      <w:bookmarkEnd w:id="21"/>
    </w:p>
    <w:p w:rsidR="002745DC" w:rsidRPr="009D7BC6" w:rsidRDefault="002745DC" w:rsidP="002745DC">
      <w:pPr>
        <w:rPr>
          <w:lang w:val="fr-FR"/>
        </w:rPr>
      </w:pPr>
    </w:p>
    <w:p w:rsidR="002745DC" w:rsidRPr="009D7BC6" w:rsidRDefault="002745DC" w:rsidP="002745DC">
      <w:pPr>
        <w:rPr>
          <w:lang w:val="fr-FR"/>
        </w:rPr>
      </w:pPr>
    </w:p>
    <w:p w:rsidR="002745DC" w:rsidRPr="009D7BC6" w:rsidRDefault="0076398E" w:rsidP="002745DC">
      <w:pPr>
        <w:rPr>
          <w:rFonts w:ascii="Calibri" w:eastAsiaTheme="majorEastAsia" w:hAnsi="Calibri" w:cstheme="majorBidi"/>
          <w:color w:val="5A5A5A"/>
          <w:sz w:val="32"/>
          <w:szCs w:val="32"/>
          <w:lang w:val="fr-FR"/>
        </w:rPr>
      </w:pPr>
      <w:bookmarkStart w:id="22" w:name="_Toc450567600"/>
      <w:r w:rsidRPr="009D7BC6">
        <w:rPr>
          <w:lang w:val="fr-FR"/>
        </w:rPr>
        <w:br w:type="page"/>
      </w:r>
    </w:p>
    <w:p w:rsidR="002745DC" w:rsidRPr="009D7BC6" w:rsidRDefault="0076398E" w:rsidP="002745DC">
      <w:pPr>
        <w:pStyle w:val="Heading1"/>
        <w:rPr>
          <w:lang w:val="fr-FR"/>
        </w:rPr>
      </w:pPr>
      <w:bookmarkStart w:id="23" w:name="_Toc465763485"/>
      <w:bookmarkStart w:id="24" w:name="_Toc529816964"/>
      <w:r w:rsidRPr="009D7BC6">
        <w:rPr>
          <w:rFonts w:eastAsia="Calibri" w:cs="Calibri"/>
          <w:bdr w:val="nil"/>
          <w:lang w:val="fr-FR"/>
        </w:rPr>
        <w:lastRenderedPageBreak/>
        <w:t>Modèle d’objet</w:t>
      </w:r>
      <w:bookmarkEnd w:id="22"/>
      <w:bookmarkEnd w:id="23"/>
      <w:bookmarkEnd w:id="24"/>
    </w:p>
    <w:p w:rsidR="002745DC" w:rsidRPr="009D7BC6" w:rsidRDefault="0076398E" w:rsidP="002745DC">
      <w:pPr>
        <w:pStyle w:val="Heading2"/>
        <w:rPr>
          <w:lang w:val="fr-FR"/>
        </w:rPr>
      </w:pPr>
      <w:bookmarkStart w:id="25" w:name="_Toc450567601"/>
      <w:bookmarkStart w:id="26" w:name="_Toc465763486"/>
      <w:bookmarkStart w:id="27" w:name="_Toc529816965"/>
      <w:r w:rsidRPr="009D7BC6">
        <w:rPr>
          <w:rFonts w:eastAsia="Calibri" w:cs="Calibri"/>
          <w:bdr w:val="nil"/>
          <w:lang w:val="fr-FR"/>
        </w:rPr>
        <w:t>Diagramme de modèle d’objet</w:t>
      </w:r>
      <w:bookmarkEnd w:id="25"/>
      <w:bookmarkEnd w:id="26"/>
      <w:bookmarkEnd w:id="27"/>
    </w:p>
    <w:p w:rsidR="002745DC" w:rsidRPr="009D7BC6" w:rsidRDefault="0076398E" w:rsidP="002745DC">
      <w:pPr>
        <w:rPr>
          <w:lang w:val="fr-FR"/>
        </w:rPr>
      </w:pPr>
      <w:r w:rsidRPr="009D7BC6">
        <w:rPr>
          <w:rFonts w:eastAsia="Calibri Light" w:cs="Calibri Light"/>
          <w:bdr w:val="nil"/>
          <w:lang w:val="fr-FR"/>
        </w:rPr>
        <w:t>&lt;Le diagramme doit afficher tous les processus, objets de composant Blue Prism et également tout objet COM et service Web externe&gt;</w:t>
      </w:r>
    </w:p>
    <w:p w:rsidR="002745DC" w:rsidRPr="009D7BC6" w:rsidRDefault="002745DC" w:rsidP="002745DC">
      <w:pPr>
        <w:rPr>
          <w:lang w:val="fr-FR"/>
        </w:rPr>
      </w:pPr>
    </w:p>
    <w:p w:rsidR="002745DC" w:rsidRPr="009D7BC6" w:rsidRDefault="0076398E" w:rsidP="002745DC">
      <w:pPr>
        <w:rPr>
          <w:rFonts w:ascii="Calibri" w:eastAsiaTheme="majorEastAsia" w:hAnsi="Calibri" w:cstheme="majorBidi"/>
          <w:color w:val="5A5A5A"/>
          <w:sz w:val="32"/>
          <w:szCs w:val="32"/>
          <w:lang w:val="fr-FR"/>
        </w:rPr>
      </w:pPr>
      <w:bookmarkStart w:id="28" w:name="_Toc450567602"/>
      <w:r w:rsidRPr="009D7BC6">
        <w:rPr>
          <w:lang w:val="fr-FR"/>
        </w:rPr>
        <w:br w:type="page"/>
      </w:r>
    </w:p>
    <w:p w:rsidR="002745DC" w:rsidRPr="009D7BC6" w:rsidRDefault="0076398E" w:rsidP="002745DC">
      <w:pPr>
        <w:pStyle w:val="Heading1"/>
        <w:rPr>
          <w:lang w:val="fr-FR"/>
        </w:rPr>
      </w:pPr>
      <w:bookmarkStart w:id="29" w:name="_Toc465763487"/>
      <w:bookmarkStart w:id="30" w:name="_Toc529816966"/>
      <w:r w:rsidRPr="009D7BC6">
        <w:rPr>
          <w:rFonts w:eastAsia="Calibri" w:cs="Calibri"/>
          <w:bdr w:val="nil"/>
          <w:lang w:val="fr-FR"/>
        </w:rPr>
        <w:lastRenderedPageBreak/>
        <w:t>Contrôle et alerte fonctionnels</w:t>
      </w:r>
      <w:bookmarkEnd w:id="28"/>
      <w:bookmarkEnd w:id="29"/>
      <w:bookmarkEnd w:id="30"/>
    </w:p>
    <w:p w:rsidR="002745DC" w:rsidRPr="009D7BC6" w:rsidRDefault="0076398E" w:rsidP="002745DC">
      <w:pPr>
        <w:pStyle w:val="Heading2"/>
        <w:rPr>
          <w:lang w:val="fr-FR"/>
        </w:rPr>
      </w:pPr>
      <w:bookmarkStart w:id="31" w:name="_Toc450567603"/>
      <w:bookmarkStart w:id="32" w:name="_Toc465763488"/>
      <w:bookmarkStart w:id="33" w:name="_Toc529816967"/>
      <w:r w:rsidRPr="009D7BC6">
        <w:rPr>
          <w:rFonts w:eastAsia="Calibri" w:cs="Calibri"/>
          <w:bdr w:val="nil"/>
          <w:lang w:val="fr-FR"/>
        </w:rPr>
        <w:t>Planification et lancement</w:t>
      </w:r>
      <w:bookmarkEnd w:id="31"/>
      <w:bookmarkEnd w:id="32"/>
      <w:bookmarkEnd w:id="33"/>
    </w:p>
    <w:p w:rsidR="002745DC" w:rsidRPr="009D7BC6" w:rsidRDefault="0076398E" w:rsidP="002745DC">
      <w:pPr>
        <w:rPr>
          <w:lang w:val="fr-FR"/>
        </w:rPr>
      </w:pPr>
      <w:r w:rsidRPr="009D7BC6">
        <w:rPr>
          <w:rFonts w:eastAsia="Calibri Light" w:cs="Calibri Light"/>
          <w:bdr w:val="nil"/>
          <w:lang w:val="fr-FR"/>
        </w:rPr>
        <w:t>&lt;Décrire ici comment le lancement de la solution de processus sera déclenché&gt;</w:t>
      </w:r>
    </w:p>
    <w:p w:rsidR="002745DC" w:rsidRPr="009D7BC6" w:rsidRDefault="0076398E" w:rsidP="002745DC">
      <w:pPr>
        <w:pStyle w:val="Heading2"/>
        <w:rPr>
          <w:lang w:val="fr-FR"/>
        </w:rPr>
      </w:pPr>
      <w:bookmarkStart w:id="34" w:name="_Toc450567604"/>
      <w:bookmarkStart w:id="35" w:name="_Toc465763489"/>
      <w:bookmarkStart w:id="36" w:name="_Toc529816968"/>
      <w:r w:rsidRPr="009D7BC6">
        <w:rPr>
          <w:rFonts w:eastAsia="Calibri" w:cs="Calibri"/>
          <w:bdr w:val="nil"/>
          <w:lang w:val="fr-FR"/>
        </w:rPr>
        <w:t>Alerte</w:t>
      </w:r>
      <w:bookmarkEnd w:id="34"/>
      <w:bookmarkEnd w:id="35"/>
      <w:bookmarkEnd w:id="36"/>
    </w:p>
    <w:p w:rsidR="002745DC" w:rsidRPr="009D7BC6" w:rsidRDefault="0076398E" w:rsidP="002745DC">
      <w:pPr>
        <w:rPr>
          <w:lang w:val="fr-FR"/>
        </w:rPr>
      </w:pPr>
      <w:r w:rsidRPr="009D7BC6">
        <w:rPr>
          <w:rFonts w:eastAsia="Calibri Light" w:cs="Calibri Light"/>
          <w:bdr w:val="nil"/>
          <w:lang w:val="fr-FR"/>
        </w:rPr>
        <w:t>&lt;Décrire ici toute alerte qui doit être envoyée par la solution de processus&gt;</w:t>
      </w:r>
    </w:p>
    <w:tbl>
      <w:tblPr>
        <w:tblStyle w:val="BluePrismDarkBorder-Accent1"/>
        <w:tblW w:w="0" w:type="auto"/>
        <w:tblInd w:w="5" w:type="dxa"/>
        <w:tblLayout w:type="fixed"/>
        <w:tblLook w:val="04A0"/>
      </w:tblPr>
      <w:tblGrid>
        <w:gridCol w:w="3510"/>
        <w:gridCol w:w="1588"/>
        <w:gridCol w:w="4962"/>
      </w:tblGrid>
      <w:tr w:rsidR="00E97721" w:rsidRPr="009D7BC6" w:rsidTr="00E97721">
        <w:trPr>
          <w:cnfStyle w:val="100000000000"/>
        </w:trPr>
        <w:tc>
          <w:tcPr>
            <w:cnfStyle w:val="001000000000"/>
            <w:tcW w:w="3510" w:type="dxa"/>
          </w:tcPr>
          <w:p w:rsidR="002745DC" w:rsidRPr="009D7BC6" w:rsidRDefault="0076398E" w:rsidP="00A220FB">
            <w:pPr>
              <w:pStyle w:val="TableHeading"/>
              <w:rPr>
                <w:rFonts w:asciiTheme="majorHAnsi" w:hAnsiTheme="majorHAnsi" w:cstheme="majorHAnsi"/>
                <w:sz w:val="22"/>
                <w:szCs w:val="22"/>
                <w:lang w:val="fr-FR"/>
              </w:rPr>
            </w:pPr>
            <w:r w:rsidRPr="009D7BC6">
              <w:rPr>
                <w:rFonts w:ascii="Calibri Light" w:eastAsia="Calibri Light" w:hAnsi="Calibri Light" w:cs="Calibri Light"/>
                <w:sz w:val="22"/>
                <w:szCs w:val="22"/>
                <w:bdr w:val="nil"/>
                <w:lang w:val="fr-FR"/>
              </w:rPr>
              <w:t>Scénario</w:t>
            </w:r>
          </w:p>
        </w:tc>
        <w:tc>
          <w:tcPr>
            <w:tcW w:w="1588" w:type="dxa"/>
          </w:tcPr>
          <w:p w:rsidR="002745DC" w:rsidRPr="009D7BC6" w:rsidRDefault="0076398E" w:rsidP="00A220FB">
            <w:pPr>
              <w:pStyle w:val="TableHeading"/>
              <w:cnfStyle w:val="100000000000"/>
              <w:rPr>
                <w:rFonts w:asciiTheme="majorHAnsi" w:hAnsiTheme="majorHAnsi" w:cstheme="majorHAnsi"/>
                <w:sz w:val="22"/>
                <w:szCs w:val="22"/>
                <w:lang w:val="fr-FR"/>
              </w:rPr>
            </w:pPr>
            <w:r w:rsidRPr="009D7BC6">
              <w:rPr>
                <w:rFonts w:ascii="Calibri Light" w:eastAsia="Calibri Light" w:hAnsi="Calibri Light" w:cs="Calibri Light"/>
                <w:sz w:val="22"/>
                <w:szCs w:val="22"/>
                <w:bdr w:val="nil"/>
                <w:lang w:val="fr-FR"/>
              </w:rPr>
              <w:t>Mode</w:t>
            </w:r>
          </w:p>
        </w:tc>
        <w:tc>
          <w:tcPr>
            <w:tcW w:w="4962" w:type="dxa"/>
          </w:tcPr>
          <w:p w:rsidR="002745DC" w:rsidRPr="009D7BC6" w:rsidRDefault="0076398E" w:rsidP="00A220FB">
            <w:pPr>
              <w:pStyle w:val="TableHeading"/>
              <w:cnfStyle w:val="100000000000"/>
              <w:rPr>
                <w:rFonts w:asciiTheme="majorHAnsi" w:hAnsiTheme="majorHAnsi" w:cstheme="majorHAnsi"/>
                <w:sz w:val="22"/>
                <w:szCs w:val="22"/>
                <w:lang w:val="fr-FR"/>
              </w:rPr>
            </w:pPr>
            <w:r w:rsidRPr="009D7BC6">
              <w:rPr>
                <w:rFonts w:ascii="Calibri Light" w:eastAsia="Calibri Light" w:hAnsi="Calibri Light" w:cs="Calibri Light"/>
                <w:sz w:val="22"/>
                <w:szCs w:val="22"/>
                <w:bdr w:val="nil"/>
                <w:lang w:val="fr-FR"/>
              </w:rPr>
              <w:t>Destinataire(s)</w:t>
            </w:r>
          </w:p>
        </w:tc>
      </w:tr>
      <w:tr w:rsidR="00E97721" w:rsidRPr="009D7BC6" w:rsidTr="00E97721">
        <w:trPr>
          <w:cnfStyle w:val="000000100000"/>
        </w:trPr>
        <w:tc>
          <w:tcPr>
            <w:cnfStyle w:val="001000000000"/>
            <w:tcW w:w="3510" w:type="dxa"/>
          </w:tcPr>
          <w:p w:rsidR="002745DC" w:rsidRPr="009D7BC6" w:rsidRDefault="002745DC" w:rsidP="00A220FB">
            <w:pPr>
              <w:rPr>
                <w:rFonts w:asciiTheme="majorHAnsi" w:hAnsiTheme="majorHAnsi" w:cstheme="majorHAnsi"/>
                <w:lang w:val="fr-FR"/>
              </w:rPr>
            </w:pPr>
          </w:p>
        </w:tc>
        <w:tc>
          <w:tcPr>
            <w:tcW w:w="1588" w:type="dxa"/>
          </w:tcPr>
          <w:p w:rsidR="002745DC" w:rsidRPr="009D7BC6" w:rsidRDefault="002745DC" w:rsidP="00A220FB">
            <w:pPr>
              <w:cnfStyle w:val="000000100000"/>
              <w:rPr>
                <w:rFonts w:asciiTheme="majorHAnsi" w:hAnsiTheme="majorHAnsi" w:cstheme="majorHAnsi"/>
                <w:lang w:val="fr-FR"/>
              </w:rPr>
            </w:pPr>
          </w:p>
        </w:tc>
        <w:tc>
          <w:tcPr>
            <w:tcW w:w="4962" w:type="dxa"/>
          </w:tcPr>
          <w:p w:rsidR="002745DC" w:rsidRPr="009D7BC6" w:rsidRDefault="002745DC" w:rsidP="00A220FB">
            <w:pPr>
              <w:cnfStyle w:val="000000100000"/>
              <w:rPr>
                <w:rFonts w:asciiTheme="majorHAnsi" w:hAnsiTheme="majorHAnsi" w:cstheme="majorHAnsi"/>
                <w:lang w:val="fr-FR"/>
              </w:rPr>
            </w:pPr>
          </w:p>
        </w:tc>
      </w:tr>
      <w:tr w:rsidR="00E97721" w:rsidRPr="009D7BC6" w:rsidTr="00E97721">
        <w:trPr>
          <w:cnfStyle w:val="000000010000"/>
        </w:trPr>
        <w:tc>
          <w:tcPr>
            <w:cnfStyle w:val="001000000000"/>
            <w:tcW w:w="3510" w:type="dxa"/>
          </w:tcPr>
          <w:p w:rsidR="002745DC" w:rsidRPr="009D7BC6" w:rsidRDefault="002745DC" w:rsidP="00A220FB">
            <w:pPr>
              <w:rPr>
                <w:rFonts w:asciiTheme="majorHAnsi" w:hAnsiTheme="majorHAnsi" w:cstheme="majorHAnsi"/>
                <w:lang w:val="fr-FR"/>
              </w:rPr>
            </w:pPr>
          </w:p>
        </w:tc>
        <w:tc>
          <w:tcPr>
            <w:tcW w:w="1588" w:type="dxa"/>
          </w:tcPr>
          <w:p w:rsidR="002745DC" w:rsidRPr="009D7BC6" w:rsidRDefault="002745DC" w:rsidP="00A220FB">
            <w:pPr>
              <w:cnfStyle w:val="000000010000"/>
              <w:rPr>
                <w:rFonts w:asciiTheme="majorHAnsi" w:hAnsiTheme="majorHAnsi" w:cstheme="majorHAnsi"/>
                <w:lang w:val="fr-FR"/>
              </w:rPr>
            </w:pPr>
          </w:p>
        </w:tc>
        <w:tc>
          <w:tcPr>
            <w:tcW w:w="4962" w:type="dxa"/>
          </w:tcPr>
          <w:p w:rsidR="002745DC" w:rsidRPr="009D7BC6" w:rsidRDefault="002745DC" w:rsidP="00A220FB">
            <w:pPr>
              <w:cnfStyle w:val="000000010000"/>
              <w:rPr>
                <w:rFonts w:asciiTheme="majorHAnsi" w:hAnsiTheme="majorHAnsi" w:cstheme="majorHAnsi"/>
                <w:lang w:val="fr-FR"/>
              </w:rPr>
            </w:pPr>
          </w:p>
        </w:tc>
      </w:tr>
      <w:tr w:rsidR="00E97721" w:rsidRPr="009D7BC6" w:rsidTr="00E97721">
        <w:trPr>
          <w:cnfStyle w:val="000000100000"/>
        </w:trPr>
        <w:tc>
          <w:tcPr>
            <w:cnfStyle w:val="001000000000"/>
            <w:tcW w:w="3510" w:type="dxa"/>
          </w:tcPr>
          <w:p w:rsidR="002745DC" w:rsidRPr="009D7BC6" w:rsidRDefault="002745DC" w:rsidP="00A220FB">
            <w:pPr>
              <w:rPr>
                <w:rFonts w:asciiTheme="majorHAnsi" w:hAnsiTheme="majorHAnsi" w:cstheme="majorHAnsi"/>
                <w:lang w:val="fr-FR"/>
              </w:rPr>
            </w:pPr>
          </w:p>
        </w:tc>
        <w:tc>
          <w:tcPr>
            <w:tcW w:w="1588" w:type="dxa"/>
          </w:tcPr>
          <w:p w:rsidR="002745DC" w:rsidRPr="009D7BC6" w:rsidRDefault="002745DC" w:rsidP="00A220FB">
            <w:pPr>
              <w:cnfStyle w:val="000000100000"/>
              <w:rPr>
                <w:rFonts w:asciiTheme="majorHAnsi" w:hAnsiTheme="majorHAnsi" w:cstheme="majorHAnsi"/>
                <w:lang w:val="fr-FR"/>
              </w:rPr>
            </w:pPr>
          </w:p>
        </w:tc>
        <w:tc>
          <w:tcPr>
            <w:tcW w:w="4962" w:type="dxa"/>
          </w:tcPr>
          <w:p w:rsidR="002745DC" w:rsidRPr="009D7BC6" w:rsidRDefault="002745DC" w:rsidP="00A220FB">
            <w:pPr>
              <w:cnfStyle w:val="000000100000"/>
              <w:rPr>
                <w:rFonts w:asciiTheme="majorHAnsi" w:hAnsiTheme="majorHAnsi" w:cstheme="majorHAnsi"/>
                <w:lang w:val="fr-FR"/>
              </w:rPr>
            </w:pPr>
          </w:p>
        </w:tc>
      </w:tr>
      <w:tr w:rsidR="00E97721" w:rsidRPr="009D7BC6" w:rsidTr="00E97721">
        <w:trPr>
          <w:cnfStyle w:val="000000010000"/>
        </w:trPr>
        <w:tc>
          <w:tcPr>
            <w:cnfStyle w:val="001000000000"/>
            <w:tcW w:w="3510" w:type="dxa"/>
          </w:tcPr>
          <w:p w:rsidR="002745DC" w:rsidRPr="009D7BC6" w:rsidRDefault="002745DC" w:rsidP="00A220FB">
            <w:pPr>
              <w:rPr>
                <w:rFonts w:asciiTheme="majorHAnsi" w:hAnsiTheme="majorHAnsi" w:cstheme="majorHAnsi"/>
                <w:lang w:val="fr-FR"/>
              </w:rPr>
            </w:pPr>
          </w:p>
        </w:tc>
        <w:tc>
          <w:tcPr>
            <w:tcW w:w="1588" w:type="dxa"/>
          </w:tcPr>
          <w:p w:rsidR="002745DC" w:rsidRPr="009D7BC6" w:rsidRDefault="002745DC" w:rsidP="00A220FB">
            <w:pPr>
              <w:cnfStyle w:val="000000010000"/>
              <w:rPr>
                <w:rFonts w:asciiTheme="majorHAnsi" w:hAnsiTheme="majorHAnsi" w:cstheme="majorHAnsi"/>
                <w:lang w:val="fr-FR"/>
              </w:rPr>
            </w:pPr>
          </w:p>
        </w:tc>
        <w:tc>
          <w:tcPr>
            <w:tcW w:w="4962" w:type="dxa"/>
          </w:tcPr>
          <w:p w:rsidR="002745DC" w:rsidRPr="009D7BC6" w:rsidRDefault="002745DC" w:rsidP="00A220FB">
            <w:pPr>
              <w:cnfStyle w:val="000000010000"/>
              <w:rPr>
                <w:rFonts w:asciiTheme="majorHAnsi" w:hAnsiTheme="majorHAnsi" w:cstheme="majorHAnsi"/>
                <w:lang w:val="fr-FR"/>
              </w:rPr>
            </w:pPr>
          </w:p>
        </w:tc>
      </w:tr>
    </w:tbl>
    <w:p w:rsidR="002745DC" w:rsidRPr="009D7BC6" w:rsidRDefault="0076398E" w:rsidP="002745DC">
      <w:pPr>
        <w:rPr>
          <w:rFonts w:ascii="Calibri" w:eastAsiaTheme="majorEastAsia" w:hAnsi="Calibri" w:cstheme="majorBidi"/>
          <w:color w:val="5A5A5A"/>
          <w:sz w:val="32"/>
          <w:szCs w:val="32"/>
          <w:lang w:val="fr-FR"/>
        </w:rPr>
      </w:pPr>
      <w:bookmarkStart w:id="37" w:name="_Toc450555118"/>
      <w:bookmarkStart w:id="38" w:name="_Toc450567605"/>
      <w:r w:rsidRPr="009D7BC6">
        <w:rPr>
          <w:lang w:val="fr-FR"/>
        </w:rPr>
        <w:br w:type="page"/>
      </w:r>
    </w:p>
    <w:p w:rsidR="002745DC" w:rsidRPr="009D7BC6" w:rsidRDefault="0076398E" w:rsidP="002745DC">
      <w:pPr>
        <w:pStyle w:val="Heading1"/>
        <w:rPr>
          <w:lang w:val="fr-FR"/>
        </w:rPr>
      </w:pPr>
      <w:bookmarkStart w:id="39" w:name="_Toc465763490"/>
      <w:bookmarkStart w:id="40" w:name="_Toc529816969"/>
      <w:r w:rsidRPr="009D7BC6">
        <w:rPr>
          <w:rFonts w:eastAsia="Calibri" w:cs="Calibri"/>
          <w:bdr w:val="nil"/>
          <w:lang w:val="fr-FR"/>
        </w:rPr>
        <w:lastRenderedPageBreak/>
        <w:t>Sécurité de données</w:t>
      </w:r>
      <w:bookmarkEnd w:id="37"/>
      <w:r w:rsidRPr="009D7BC6">
        <w:rPr>
          <w:rFonts w:eastAsia="Calibri" w:cs="Calibri"/>
          <w:bdr w:val="nil"/>
          <w:lang w:val="fr-FR"/>
        </w:rPr>
        <w:t xml:space="preserve"> et informations d’identification</w:t>
      </w:r>
      <w:bookmarkEnd w:id="38"/>
      <w:bookmarkEnd w:id="39"/>
      <w:bookmarkEnd w:id="40"/>
    </w:p>
    <w:p w:rsidR="002745DC" w:rsidRPr="009D7BC6" w:rsidRDefault="0076398E" w:rsidP="002745DC">
      <w:pPr>
        <w:pStyle w:val="Heading2"/>
        <w:rPr>
          <w:lang w:val="fr-FR"/>
        </w:rPr>
      </w:pPr>
      <w:bookmarkStart w:id="41" w:name="_Toc450555119"/>
      <w:bookmarkStart w:id="42" w:name="_Toc450567606"/>
      <w:bookmarkStart w:id="43" w:name="_Toc465763491"/>
      <w:bookmarkStart w:id="44" w:name="_Toc529816970"/>
      <w:r w:rsidRPr="009D7BC6">
        <w:rPr>
          <w:rFonts w:eastAsia="Calibri" w:cs="Calibri"/>
          <w:bdr w:val="nil"/>
          <w:lang w:val="fr-FR"/>
        </w:rPr>
        <w:t>Stockage de données</w:t>
      </w:r>
      <w:bookmarkEnd w:id="41"/>
      <w:bookmarkEnd w:id="42"/>
      <w:bookmarkEnd w:id="43"/>
      <w:bookmarkEnd w:id="44"/>
    </w:p>
    <w:p w:rsidR="002745DC" w:rsidRPr="009D7BC6" w:rsidRDefault="0076398E" w:rsidP="002745DC">
      <w:pPr>
        <w:rPr>
          <w:lang w:val="fr-FR"/>
        </w:rPr>
      </w:pPr>
      <w:r w:rsidRPr="009D7BC6">
        <w:rPr>
          <w:rFonts w:eastAsia="Calibri Light" w:cs="Calibri Light"/>
          <w:bdr w:val="nil"/>
          <w:lang w:val="fr-FR"/>
        </w:rPr>
        <w:t>&lt;Décrire à quel endroit, en dehors des files d’attente de travail Blue Prism et des systèmes cible, les données seront archivées. Par exemple, fichiers de données, bases de données. &gt;</w:t>
      </w:r>
    </w:p>
    <w:p w:rsidR="002745DC" w:rsidRPr="009D7BC6" w:rsidRDefault="0076398E" w:rsidP="002745DC">
      <w:pPr>
        <w:pStyle w:val="Heading2"/>
        <w:rPr>
          <w:lang w:val="fr-FR"/>
        </w:rPr>
      </w:pPr>
      <w:bookmarkStart w:id="45" w:name="_Toc450555120"/>
      <w:bookmarkStart w:id="46" w:name="_Toc450567607"/>
      <w:bookmarkStart w:id="47" w:name="_Toc465763492"/>
      <w:bookmarkStart w:id="48" w:name="_Toc529816971"/>
      <w:r w:rsidRPr="009D7BC6">
        <w:rPr>
          <w:rFonts w:eastAsia="Calibri" w:cs="Calibri"/>
          <w:bdr w:val="nil"/>
          <w:lang w:val="fr-FR"/>
        </w:rPr>
        <w:t>Confidentialité des données</w:t>
      </w:r>
      <w:bookmarkEnd w:id="45"/>
      <w:bookmarkEnd w:id="46"/>
      <w:bookmarkEnd w:id="47"/>
      <w:bookmarkEnd w:id="48"/>
    </w:p>
    <w:p w:rsidR="002745DC" w:rsidRPr="009D7BC6" w:rsidRDefault="0076398E" w:rsidP="002745DC">
      <w:pPr>
        <w:rPr>
          <w:lang w:val="fr-FR"/>
        </w:rPr>
      </w:pPr>
      <w:r w:rsidRPr="009D7BC6">
        <w:rPr>
          <w:rFonts w:eastAsia="Calibri Light" w:cs="Calibri Light"/>
          <w:bdr w:val="nil"/>
          <w:lang w:val="fr-FR"/>
        </w:rPr>
        <w:t>&lt;Décrire comment les données resteront confidentielles dans la solution. Quelles données de la file d’attente de travail seront visibles dans la salle de contrôle ? Quel niveau de connexion sera utilisé et comment l’exposition des données sensibles sur les journaux sera-t-elle évitée ?&gt;</w:t>
      </w:r>
    </w:p>
    <w:p w:rsidR="002745DC" w:rsidRPr="009D7BC6" w:rsidRDefault="0076398E" w:rsidP="002745DC">
      <w:pPr>
        <w:pStyle w:val="Heading2"/>
        <w:rPr>
          <w:lang w:val="fr-FR"/>
        </w:rPr>
      </w:pPr>
      <w:bookmarkStart w:id="49" w:name="_Toc450555121"/>
      <w:bookmarkStart w:id="50" w:name="_Toc450567608"/>
      <w:bookmarkStart w:id="51" w:name="_Toc465763493"/>
      <w:bookmarkStart w:id="52" w:name="_Toc529816972"/>
      <w:r w:rsidRPr="009D7BC6">
        <w:rPr>
          <w:rFonts w:eastAsia="Calibri" w:cs="Calibri"/>
          <w:bdr w:val="nil"/>
          <w:lang w:val="fr-FR"/>
        </w:rPr>
        <w:t>Conservation des données</w:t>
      </w:r>
      <w:bookmarkEnd w:id="49"/>
      <w:bookmarkEnd w:id="50"/>
      <w:bookmarkEnd w:id="51"/>
      <w:bookmarkEnd w:id="52"/>
    </w:p>
    <w:p w:rsidR="002745DC" w:rsidRPr="009D7BC6" w:rsidRDefault="0076398E" w:rsidP="002745DC">
      <w:pPr>
        <w:rPr>
          <w:lang w:val="fr-FR"/>
        </w:rPr>
      </w:pPr>
      <w:r w:rsidRPr="009D7BC6">
        <w:rPr>
          <w:rFonts w:eastAsia="Calibri Light" w:cs="Calibri Light"/>
          <w:bdr w:val="nil"/>
          <w:lang w:val="fr-FR"/>
        </w:rPr>
        <w:t>&lt;Décrire pendant combien de temps toutes les données de la solution seront archivées et comment elles seront nettoyées ?&gt;</w:t>
      </w:r>
    </w:p>
    <w:p w:rsidR="002745DC" w:rsidRPr="009D7BC6" w:rsidRDefault="0076398E" w:rsidP="002745DC">
      <w:pPr>
        <w:pStyle w:val="Heading2"/>
        <w:rPr>
          <w:lang w:val="fr-FR"/>
        </w:rPr>
      </w:pPr>
      <w:bookmarkStart w:id="53" w:name="_Toc450567609"/>
      <w:bookmarkStart w:id="54" w:name="_Toc465763494"/>
      <w:bookmarkStart w:id="55" w:name="_Toc529816973"/>
      <w:r w:rsidRPr="009D7BC6">
        <w:rPr>
          <w:rFonts w:eastAsia="Calibri" w:cs="Calibri"/>
          <w:bdr w:val="nil"/>
          <w:lang w:val="fr-FR"/>
        </w:rPr>
        <w:t>Informations d’identification</w:t>
      </w:r>
      <w:bookmarkEnd w:id="53"/>
      <w:bookmarkEnd w:id="54"/>
      <w:bookmarkEnd w:id="55"/>
    </w:p>
    <w:p w:rsidR="002745DC" w:rsidRPr="009D7BC6" w:rsidRDefault="0076398E" w:rsidP="002745DC">
      <w:pPr>
        <w:rPr>
          <w:lang w:val="fr-FR"/>
        </w:rPr>
      </w:pPr>
      <w:r w:rsidRPr="009D7BC6">
        <w:rPr>
          <w:rFonts w:eastAsia="Calibri Light" w:cs="Calibri Light"/>
          <w:bdr w:val="nil"/>
          <w:lang w:val="fr-FR"/>
        </w:rPr>
        <w:t>&lt;Décrire quel domaine Windows et quelles informations d’identification de l’application seront utilisés et le cas échéant, comment seront-ils gérés par le robot&gt;</w:t>
      </w:r>
    </w:p>
    <w:p w:rsidR="002745DC" w:rsidRPr="009D7BC6" w:rsidRDefault="0076398E" w:rsidP="002745DC">
      <w:pPr>
        <w:rPr>
          <w:rFonts w:ascii="Calibri" w:eastAsiaTheme="majorEastAsia" w:hAnsi="Calibri" w:cstheme="majorBidi"/>
          <w:color w:val="5A5A5A"/>
          <w:sz w:val="32"/>
          <w:szCs w:val="32"/>
          <w:lang w:val="fr-FR"/>
        </w:rPr>
      </w:pPr>
      <w:bookmarkStart w:id="56" w:name="_Toc450567610"/>
      <w:r w:rsidRPr="009D7BC6">
        <w:rPr>
          <w:lang w:val="fr-FR"/>
        </w:rPr>
        <w:br w:type="page"/>
      </w:r>
    </w:p>
    <w:p w:rsidR="002745DC" w:rsidRPr="009D7BC6" w:rsidRDefault="0076398E" w:rsidP="002745DC">
      <w:pPr>
        <w:pStyle w:val="Heading1"/>
        <w:rPr>
          <w:lang w:val="fr-FR"/>
        </w:rPr>
      </w:pPr>
      <w:bookmarkStart w:id="57" w:name="_Toc465763495"/>
      <w:bookmarkStart w:id="58" w:name="_Toc529816974"/>
      <w:r w:rsidRPr="009D7BC6">
        <w:rPr>
          <w:rFonts w:eastAsia="Calibri" w:cs="Calibri"/>
          <w:bdr w:val="nil"/>
          <w:lang w:val="fr-FR"/>
        </w:rPr>
        <w:lastRenderedPageBreak/>
        <w:t>Hypothèses</w:t>
      </w:r>
      <w:bookmarkEnd w:id="56"/>
      <w:bookmarkEnd w:id="57"/>
      <w:bookmarkEnd w:id="58"/>
    </w:p>
    <w:p w:rsidR="002745DC" w:rsidRPr="009D7BC6" w:rsidRDefault="0076398E" w:rsidP="002745DC">
      <w:pPr>
        <w:pStyle w:val="Heading2"/>
        <w:rPr>
          <w:lang w:val="fr-FR"/>
        </w:rPr>
      </w:pPr>
      <w:bookmarkStart w:id="59" w:name="_Toc450567611"/>
      <w:bookmarkStart w:id="60" w:name="_Toc465763496"/>
      <w:bookmarkStart w:id="61" w:name="_Toc529816975"/>
      <w:r w:rsidRPr="009D7BC6">
        <w:rPr>
          <w:rFonts w:eastAsia="Calibri" w:cs="Calibri"/>
          <w:bdr w:val="nil"/>
          <w:lang w:val="fr-FR"/>
        </w:rPr>
        <w:t>Techniques</w:t>
      </w:r>
      <w:bookmarkEnd w:id="59"/>
      <w:bookmarkEnd w:id="60"/>
      <w:bookmarkEnd w:id="61"/>
    </w:p>
    <w:p w:rsidR="002745DC" w:rsidRPr="009D7BC6" w:rsidRDefault="0076398E" w:rsidP="002745DC">
      <w:pPr>
        <w:rPr>
          <w:lang w:val="fr-FR"/>
        </w:rPr>
      </w:pPr>
      <w:r w:rsidRPr="009D7BC6">
        <w:rPr>
          <w:rFonts w:eastAsia="Calibri Light" w:cs="Calibri Light"/>
          <w:bdr w:val="nil"/>
          <w:lang w:val="fr-FR"/>
        </w:rPr>
        <w:t>&lt;Décrire toute hypothèse technique, par exemple l’ordinateur de ressources disposant d’un lecteur réseau mappé etc.&gt;</w:t>
      </w:r>
    </w:p>
    <w:p w:rsidR="002745DC" w:rsidRPr="009D7BC6" w:rsidRDefault="0076398E" w:rsidP="002745DC">
      <w:pPr>
        <w:pStyle w:val="Heading2"/>
        <w:rPr>
          <w:lang w:val="fr-FR"/>
        </w:rPr>
      </w:pPr>
      <w:bookmarkStart w:id="62" w:name="_Toc450567612"/>
      <w:bookmarkStart w:id="63" w:name="_Toc465763497"/>
      <w:bookmarkStart w:id="64" w:name="_Toc529816976"/>
      <w:r w:rsidRPr="009D7BC6">
        <w:rPr>
          <w:rFonts w:eastAsia="Calibri" w:cs="Calibri"/>
          <w:bdr w:val="nil"/>
          <w:lang w:val="fr-FR"/>
        </w:rPr>
        <w:t>Commerciales</w:t>
      </w:r>
      <w:bookmarkEnd w:id="62"/>
      <w:bookmarkEnd w:id="63"/>
      <w:bookmarkEnd w:id="64"/>
    </w:p>
    <w:p w:rsidR="008B2BE6" w:rsidRPr="009D7BC6" w:rsidRDefault="0076398E" w:rsidP="002745DC">
      <w:pPr>
        <w:rPr>
          <w:rFonts w:asciiTheme="majorHAnsi" w:hAnsiTheme="majorHAnsi"/>
          <w:lang w:val="fr-FR" w:eastAsia="en-GB"/>
        </w:rPr>
      </w:pPr>
      <w:r w:rsidRPr="009D7BC6">
        <w:rPr>
          <w:rFonts w:eastAsia="Calibri Light" w:cs="Calibri Light"/>
          <w:bdr w:val="nil"/>
          <w:lang w:val="fr-FR"/>
        </w:rPr>
        <w:t>&lt;Décrire tout processus commercial lié aux hypothèses, par exemple feuille de calcul entrante, disposant d’un format fixe etc.&gt;</w:t>
      </w:r>
      <w:bookmarkStart w:id="65" w:name="_GoBack"/>
      <w:bookmarkEnd w:id="65"/>
    </w:p>
    <w:sectPr w:rsidR="008B2BE6" w:rsidRPr="009D7BC6" w:rsidSect="007129E8">
      <w:headerReference w:type="default" r:id="rId14"/>
      <w:footerReference w:type="default" r:id="rId15"/>
      <w:headerReference w:type="first" r:id="rId16"/>
      <w:footerReference w:type="first" r:id="rId17"/>
      <w:pgSz w:w="11907" w:h="16839" w:code="9"/>
      <w:pgMar w:top="1985" w:right="851" w:bottom="1304" w:left="851"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139" w:rsidRDefault="007C4139" w:rsidP="00E97721">
      <w:pPr>
        <w:spacing w:after="0" w:line="240" w:lineRule="auto"/>
      </w:pPr>
      <w:r>
        <w:separator/>
      </w:r>
    </w:p>
  </w:endnote>
  <w:endnote w:type="continuationSeparator" w:id="0">
    <w:p w:rsidR="007C4139" w:rsidRDefault="007C4139" w:rsidP="00E97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76" w:rsidRPr="002F6DF9" w:rsidRDefault="0076398E" w:rsidP="00A62A76">
    <w:pPr>
      <w:pStyle w:val="Footer"/>
      <w:jc w:val="center"/>
      <w:rPr>
        <w:color w:val="5A5A5A"/>
        <w:sz w:val="20"/>
        <w:szCs w:val="20"/>
        <w:lang w:val="fr-FR"/>
      </w:rPr>
    </w:pPr>
    <w:r>
      <w:rPr>
        <w:rFonts w:eastAsia="Calibri Light" w:cs="Calibri Light"/>
        <w:color w:val="5A5A5A"/>
        <w:sz w:val="20"/>
        <w:szCs w:val="20"/>
        <w:bdr w:val="nil"/>
        <w:lang w:val="fr-FR"/>
      </w:rPr>
      <w:t>Informations commerciales confidentielles</w:t>
    </w:r>
  </w:p>
  <w:p w:rsidR="00B45648" w:rsidRPr="002F6DF9" w:rsidRDefault="0076398E" w:rsidP="00A62A76">
    <w:pPr>
      <w:pStyle w:val="Footer"/>
      <w:ind w:left="2694"/>
      <w:jc w:val="right"/>
      <w:rPr>
        <w:color w:val="5A5A5A"/>
        <w:sz w:val="20"/>
        <w:szCs w:val="20"/>
        <w:lang w:val="fr-FR"/>
      </w:rPr>
    </w:pPr>
    <w:r>
      <w:rPr>
        <w:rFonts w:eastAsia="Calibri Light" w:cs="Calibri Light"/>
        <w:color w:val="5A5A5A"/>
        <w:sz w:val="20"/>
        <w:szCs w:val="20"/>
        <w:bdr w:val="nil"/>
        <w:lang w:val="fr-FR"/>
      </w:rPr>
      <w:t xml:space="preserve">®Blue Prism est une marque déposée de Blue Prism Limited </w:t>
    </w:r>
    <w:r>
      <w:ptab w:relativeTo="margin" w:alignment="right" w:leader="none"/>
    </w:r>
    <w:r>
      <w:rPr>
        <w:rFonts w:eastAsia="Calibri Light" w:cs="Calibri Light"/>
        <w:color w:val="5A5A5A"/>
        <w:sz w:val="20"/>
        <w:szCs w:val="20"/>
        <w:bdr w:val="nil"/>
        <w:lang w:val="fr-FR"/>
      </w:rPr>
      <w:t xml:space="preserve">Page </w:t>
    </w:r>
    <w:r w:rsidR="00C40601" w:rsidRPr="00A26748">
      <w:rPr>
        <w:color w:val="5A5A5A"/>
        <w:sz w:val="20"/>
        <w:szCs w:val="20"/>
      </w:rPr>
      <w:fldChar w:fldCharType="begin"/>
    </w:r>
    <w:r w:rsidRPr="002F6DF9">
      <w:rPr>
        <w:color w:val="5A5A5A"/>
        <w:sz w:val="20"/>
        <w:szCs w:val="20"/>
        <w:lang w:val="fr-FR"/>
      </w:rPr>
      <w:instrText xml:space="preserve"> PAGE   \* MERGEFORMAT </w:instrText>
    </w:r>
    <w:r w:rsidR="00C40601" w:rsidRPr="00A26748">
      <w:rPr>
        <w:color w:val="5A5A5A"/>
        <w:sz w:val="20"/>
        <w:szCs w:val="20"/>
      </w:rPr>
      <w:fldChar w:fldCharType="separate"/>
    </w:r>
    <w:r w:rsidR="00506338">
      <w:rPr>
        <w:noProof/>
        <w:color w:val="5A5A5A"/>
        <w:sz w:val="20"/>
        <w:szCs w:val="20"/>
        <w:lang w:val="fr-FR"/>
      </w:rPr>
      <w:t>2</w:t>
    </w:r>
    <w:r w:rsidR="00C40601" w:rsidRPr="00A26748">
      <w:rPr>
        <w:color w:val="5A5A5A"/>
        <w:sz w:val="20"/>
        <w:szCs w:val="20"/>
      </w:rPr>
      <w:fldChar w:fldCharType="end"/>
    </w:r>
    <w:r>
      <w:rPr>
        <w:rFonts w:eastAsia="Calibri Light" w:cs="Calibri Light"/>
        <w:color w:val="5A5A5A"/>
        <w:sz w:val="20"/>
        <w:szCs w:val="20"/>
        <w:bdr w:val="nil"/>
        <w:lang w:val="fr-FR"/>
      </w:rPr>
      <w:t xml:space="preserve"> sur </w:t>
    </w:r>
    <w:fldSimple w:instr=" NUMPAGES  \* MERGEFORMAT ">
      <w:r w:rsidR="00506338" w:rsidRPr="00506338">
        <w:rPr>
          <w:noProof/>
          <w:color w:val="5A5A5A"/>
          <w:sz w:val="20"/>
          <w:szCs w:val="20"/>
          <w:lang w:val="fr-FR"/>
        </w:rPr>
        <w:t>9</w:t>
      </w:r>
    </w:fldSimple>
    <w:r>
      <w:rPr>
        <w:rFonts w:eastAsia="Calibri Light" w:cs="Calibri Light"/>
        <w:color w:val="5A5A5A"/>
        <w:sz w:val="20"/>
        <w:szCs w:val="20"/>
        <w:bdr w:val="nil"/>
        <w:lang w:val="fr-FR"/>
      </w:rPr>
      <w:br/>
    </w:r>
    <w:r w:rsidR="00C40601">
      <w:rPr>
        <w:noProof/>
        <w:color w:val="5A5A5A"/>
        <w:sz w:val="20"/>
        <w:szCs w:val="20"/>
        <w:lang w:eastAsia="en-GB"/>
      </w:rPr>
      <w:pict>
        <v:rect id="Rectangle 18" o:spid="_x0000_s2049" style="position:absolute;left:0;text-align:left;margin-left:0;margin-top:782.3pt;width:508.1pt;height:1.15pt;z-index:251659264;visibility:visible;mso-width-percent:1000;mso-position-horizontal:center;mso-position-horizontal-relative:margin;mso-position-vertical-relative:page;mso-width-percent:1000;mso-width-relative:margin;mso-height-relative:margin;v-text-anchor:middle" fillcolor="#004990" strokecolor="#004990" strokeweight="1.5pt">
          <v:path arrowok="t"/>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48" w:rsidRPr="002F6DF9" w:rsidRDefault="0076398E" w:rsidP="00332FD4">
    <w:pPr>
      <w:pStyle w:val="Footer"/>
      <w:spacing w:line="360" w:lineRule="auto"/>
      <w:jc w:val="center"/>
      <w:rPr>
        <w:rFonts w:ascii="Calibri" w:hAnsi="Calibri"/>
        <w:color w:val="5A5A5A"/>
        <w:lang w:val="fr-FR"/>
      </w:rPr>
    </w:pPr>
    <w:r>
      <w:rPr>
        <w:rFonts w:ascii="Calibri" w:eastAsia="Calibri" w:hAnsi="Calibri" w:cs="Calibri"/>
        <w:color w:val="5A5A5A"/>
        <w:bdr w:val="nil"/>
        <w:lang w:val="fr-FR"/>
      </w:rPr>
      <w:t>Pour obtenir plus d’informations, veuillez contacter :</w:t>
    </w:r>
  </w:p>
  <w:p w:rsidR="00B45648" w:rsidRPr="002F6DF9" w:rsidRDefault="0076398E" w:rsidP="00332FD4">
    <w:pPr>
      <w:pStyle w:val="Footer"/>
      <w:spacing w:line="360" w:lineRule="auto"/>
      <w:jc w:val="center"/>
      <w:rPr>
        <w:rFonts w:ascii="Calibri" w:hAnsi="Calibri"/>
        <w:color w:val="5A5A5A"/>
        <w:lang w:val="fr-FR"/>
      </w:rPr>
    </w:pPr>
    <w:r>
      <w:rPr>
        <w:rFonts w:ascii="Calibri" w:eastAsia="Calibri" w:hAnsi="Calibri" w:cs="Calibri"/>
        <w:color w:val="5A5A5A"/>
        <w:bdr w:val="nil"/>
        <w:lang w:val="fr-FR"/>
      </w:rPr>
      <w:t xml:space="preserve">info@blueprism.com | Royaume-Uni : +44 (0) 870 879 3000 | </w:t>
    </w:r>
    <w:r w:rsidR="009D7BC6">
      <w:rPr>
        <w:rFonts w:ascii="Calibri" w:eastAsia="Calibri" w:hAnsi="Calibri" w:cs="Calibri"/>
        <w:color w:val="5A5A5A"/>
        <w:bdr w:val="nil"/>
        <w:lang w:val="fr-FR"/>
      </w:rPr>
      <w:t>États-Unis</w:t>
    </w:r>
    <w:r>
      <w:rPr>
        <w:rFonts w:ascii="Calibri" w:eastAsia="Calibri" w:hAnsi="Calibri" w:cs="Calibri"/>
        <w:color w:val="5A5A5A"/>
        <w:bdr w:val="nil"/>
        <w:lang w:val="fr-FR"/>
      </w:rPr>
      <w:t> : +1 888 7577476</w:t>
    </w:r>
  </w:p>
  <w:p w:rsidR="00B45648" w:rsidRPr="00F5709C" w:rsidRDefault="0076398E" w:rsidP="00332FD4">
    <w:pPr>
      <w:pStyle w:val="Footer"/>
      <w:spacing w:line="360" w:lineRule="auto"/>
      <w:jc w:val="center"/>
      <w:rPr>
        <w:rFonts w:ascii="Calibri" w:hAnsi="Calibri"/>
        <w:b/>
        <w:color w:val="5A5A5A"/>
      </w:rPr>
    </w:pPr>
    <w:r>
      <w:rPr>
        <w:rFonts w:ascii="Calibri" w:eastAsia="Calibri" w:hAnsi="Calibri" w:cs="Calibri"/>
        <w:b/>
        <w:bCs/>
        <w:color w:val="5A5A5A"/>
        <w:bdr w:val="nil"/>
        <w:lang w:val="fr-FR"/>
      </w:rPr>
      <w:t>www.blueprism.com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139" w:rsidRDefault="007C4139" w:rsidP="00E97721">
      <w:pPr>
        <w:spacing w:after="0" w:line="240" w:lineRule="auto"/>
      </w:pPr>
      <w:r>
        <w:separator/>
      </w:r>
    </w:p>
  </w:footnote>
  <w:footnote w:type="continuationSeparator" w:id="0">
    <w:p w:rsidR="007C4139" w:rsidRDefault="007C4139" w:rsidP="00E97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48" w:rsidRPr="004755F7" w:rsidRDefault="0076398E" w:rsidP="005E1259">
    <w:pPr>
      <w:pStyle w:val="Subtitle"/>
      <w:tabs>
        <w:tab w:val="left" w:pos="8657"/>
      </w:tabs>
      <w:rPr>
        <w:caps w:val="0"/>
        <w:color w:val="auto"/>
      </w:rPr>
    </w:pPr>
    <w:r>
      <w:rPr>
        <w:noProof/>
        <w:lang w:val="en-GB" w:eastAsia="zh-TW"/>
      </w:rPr>
      <w:drawing>
        <wp:anchor distT="0" distB="0" distL="114300" distR="114300" simplePos="0" relativeHeight="251661312" behindDoc="1" locked="0" layoutInCell="1" allowOverlap="1">
          <wp:simplePos x="0" y="0"/>
          <wp:positionH relativeFrom="rightMargin">
            <wp:posOffset>-1939602</wp:posOffset>
          </wp:positionH>
          <wp:positionV relativeFrom="topMargin">
            <wp:posOffset>360045</wp:posOffset>
          </wp:positionV>
          <wp:extent cx="1940400" cy="446400"/>
          <wp:effectExtent l="0" t="0" r="317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507718" name="Picture 4" descr="D:\Profile\Documents\_000 Templates\_2015 Office Templates\Logos\bp-logo-strap-1000x298px-RGB-6cm-423pxi_transparent.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40400" cy="4464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val="en-GB" w:eastAsia="zh-TW"/>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6228000" cy="1080000"/>
          <wp:effectExtent l="0" t="0" r="1905" b="6350"/>
          <wp:wrapNone/>
          <wp:docPr id="41" name="Picture 41" descr="D:\Profile\Desktop\BluePrism_Report_Pixelation_HeaderStrip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69450" name="Picture 15" descr="D:\Profile\Desktop\BluePrism_Report_Pixelation_HeaderStrip_Thin.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228000" cy="1080000"/>
                  </a:xfrm>
                  <a:prstGeom prst="rect">
                    <a:avLst/>
                  </a:prstGeom>
                  <a:noFill/>
                  <a:ln>
                    <a:noFill/>
                  </a:ln>
                </pic:spPr>
              </pic:pic>
            </a:graphicData>
          </a:graphic>
        </wp:anchor>
      </w:drawing>
    </w:r>
    <w:r>
      <w:rPr>
        <w:caps w:val="0"/>
        <w:color w:val="auto"/>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48" w:rsidRDefault="0076398E" w:rsidP="00332FD4">
    <w:pPr>
      <w:pStyle w:val="Header"/>
      <w:jc w:val="center"/>
    </w:pPr>
    <w:r>
      <w:rPr>
        <w:noProof/>
        <w:lang w:eastAsia="zh-TW"/>
      </w:rPr>
      <w:drawing>
        <wp:inline distT="0" distB="0" distL="0" distR="0">
          <wp:extent cx="2743200" cy="842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769994" name="BluePrism_Logo_CMY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69508" cy="8502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2.5pt;height:15.75pt" o:bullet="t">
        <v:imagedata r:id="rId1" o:title=""/>
      </v:shape>
    </w:pict>
  </w:numPicBullet>
  <w:numPicBullet w:numPicBulletId="1">
    <w:pict>
      <v:shape id="_x0000_i1061" type="#_x0000_t75" style="width:21pt;height:14.25pt" o:bullet="t">
        <v:imagedata r:id="rId2" o:title=""/>
      </v:shape>
    </w:pict>
  </w:numPicBullet>
  <w:abstractNum w:abstractNumId="0">
    <w:nsid w:val="FFFFFF80"/>
    <w:multiLevelType w:val="singleLevel"/>
    <w:tmpl w:val="4E941132"/>
    <w:lvl w:ilvl="0">
      <w:start w:val="1"/>
      <w:numFmt w:val="bullet"/>
      <w:pStyle w:val="ListBullet5"/>
      <w:lvlText w:val=""/>
      <w:lvlJc w:val="left"/>
      <w:pPr>
        <w:ind w:left="1492" w:hanging="360"/>
      </w:pPr>
      <w:rPr>
        <w:rFonts w:ascii="Symbol" w:hAnsi="Symbol" w:hint="default"/>
        <w:color w:val="FF4D00"/>
        <w:sz w:val="24"/>
      </w:rPr>
    </w:lvl>
  </w:abstractNum>
  <w:abstractNum w:abstractNumId="1">
    <w:nsid w:val="047E0C81"/>
    <w:multiLevelType w:val="multilevel"/>
    <w:tmpl w:val="DDE2C00E"/>
    <w:lvl w:ilvl="0">
      <w:start w:val="1"/>
      <w:numFmt w:val="bullet"/>
      <w:pStyle w:val="BulletListBP"/>
      <w:lvlText w:val=""/>
      <w:lvlJc w:val="left"/>
      <w:pPr>
        <w:ind w:left="717" w:hanging="360"/>
      </w:pPr>
      <w:rPr>
        <w:rFonts w:ascii="Symbol" w:hAnsi="Symbol" w:hint="default"/>
        <w:color w:val="F26722"/>
      </w:rPr>
    </w:lvl>
    <w:lvl w:ilvl="1">
      <w:start w:val="1"/>
      <w:numFmt w:val="bullet"/>
      <w:lvlText w:val="o"/>
      <w:lvlJc w:val="left"/>
      <w:pPr>
        <w:ind w:left="1440" w:hanging="363"/>
      </w:pPr>
      <w:rPr>
        <w:rFonts w:ascii="Courier New" w:hAnsi="Courier New" w:cs="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
    <w:nsid w:val="11424E5C"/>
    <w:multiLevelType w:val="hybridMultilevel"/>
    <w:tmpl w:val="408C9206"/>
    <w:lvl w:ilvl="0" w:tplc="E8FED588">
      <w:start w:val="1"/>
      <w:numFmt w:val="bullet"/>
      <w:pStyle w:val="Bullet2"/>
      <w:lvlText w:val=""/>
      <w:lvlJc w:val="left"/>
      <w:pPr>
        <w:ind w:left="2520" w:hanging="360"/>
      </w:pPr>
      <w:rPr>
        <w:rFonts w:ascii="Symbol" w:hAnsi="Symbol" w:hint="default"/>
        <w:color w:val="FF4D00"/>
        <w:sz w:val="24"/>
      </w:rPr>
    </w:lvl>
    <w:lvl w:ilvl="1" w:tplc="7A128794" w:tentative="1">
      <w:start w:val="1"/>
      <w:numFmt w:val="bullet"/>
      <w:lvlText w:val="o"/>
      <w:lvlJc w:val="left"/>
      <w:pPr>
        <w:ind w:left="3240" w:hanging="360"/>
      </w:pPr>
      <w:rPr>
        <w:rFonts w:ascii="Courier New" w:hAnsi="Courier New" w:cs="Courier New" w:hint="default"/>
      </w:rPr>
    </w:lvl>
    <w:lvl w:ilvl="2" w:tplc="E0189F1E" w:tentative="1">
      <w:start w:val="1"/>
      <w:numFmt w:val="bullet"/>
      <w:lvlText w:val=""/>
      <w:lvlJc w:val="left"/>
      <w:pPr>
        <w:ind w:left="3960" w:hanging="360"/>
      </w:pPr>
      <w:rPr>
        <w:rFonts w:ascii="Wingdings" w:hAnsi="Wingdings" w:hint="default"/>
      </w:rPr>
    </w:lvl>
    <w:lvl w:ilvl="3" w:tplc="BA168102" w:tentative="1">
      <w:start w:val="1"/>
      <w:numFmt w:val="bullet"/>
      <w:lvlText w:val=""/>
      <w:lvlJc w:val="left"/>
      <w:pPr>
        <w:ind w:left="4680" w:hanging="360"/>
      </w:pPr>
      <w:rPr>
        <w:rFonts w:ascii="Symbol" w:hAnsi="Symbol" w:hint="default"/>
      </w:rPr>
    </w:lvl>
    <w:lvl w:ilvl="4" w:tplc="BD4A5888" w:tentative="1">
      <w:start w:val="1"/>
      <w:numFmt w:val="bullet"/>
      <w:lvlText w:val="o"/>
      <w:lvlJc w:val="left"/>
      <w:pPr>
        <w:ind w:left="5400" w:hanging="360"/>
      </w:pPr>
      <w:rPr>
        <w:rFonts w:ascii="Courier New" w:hAnsi="Courier New" w:cs="Courier New" w:hint="default"/>
      </w:rPr>
    </w:lvl>
    <w:lvl w:ilvl="5" w:tplc="F44EEB82" w:tentative="1">
      <w:start w:val="1"/>
      <w:numFmt w:val="bullet"/>
      <w:lvlText w:val=""/>
      <w:lvlJc w:val="left"/>
      <w:pPr>
        <w:ind w:left="6120" w:hanging="360"/>
      </w:pPr>
      <w:rPr>
        <w:rFonts w:ascii="Wingdings" w:hAnsi="Wingdings" w:hint="default"/>
      </w:rPr>
    </w:lvl>
    <w:lvl w:ilvl="6" w:tplc="7AC68886" w:tentative="1">
      <w:start w:val="1"/>
      <w:numFmt w:val="bullet"/>
      <w:lvlText w:val=""/>
      <w:lvlJc w:val="left"/>
      <w:pPr>
        <w:ind w:left="6840" w:hanging="360"/>
      </w:pPr>
      <w:rPr>
        <w:rFonts w:ascii="Symbol" w:hAnsi="Symbol" w:hint="default"/>
      </w:rPr>
    </w:lvl>
    <w:lvl w:ilvl="7" w:tplc="27DEBFCC" w:tentative="1">
      <w:start w:val="1"/>
      <w:numFmt w:val="bullet"/>
      <w:lvlText w:val="o"/>
      <w:lvlJc w:val="left"/>
      <w:pPr>
        <w:ind w:left="7560" w:hanging="360"/>
      </w:pPr>
      <w:rPr>
        <w:rFonts w:ascii="Courier New" w:hAnsi="Courier New" w:cs="Courier New" w:hint="default"/>
      </w:rPr>
    </w:lvl>
    <w:lvl w:ilvl="8" w:tplc="84343976" w:tentative="1">
      <w:start w:val="1"/>
      <w:numFmt w:val="bullet"/>
      <w:lvlText w:val=""/>
      <w:lvlJc w:val="left"/>
      <w:pPr>
        <w:ind w:left="8280" w:hanging="360"/>
      </w:pPr>
      <w:rPr>
        <w:rFonts w:ascii="Wingdings" w:hAnsi="Wingdings" w:hint="default"/>
      </w:rPr>
    </w:lvl>
  </w:abstractNum>
  <w:abstractNum w:abstractNumId="3">
    <w:nsid w:val="11AD55EA"/>
    <w:multiLevelType w:val="multilevel"/>
    <w:tmpl w:val="8626099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11B32A9D"/>
    <w:multiLevelType w:val="multilevel"/>
    <w:tmpl w:val="5BEABA9A"/>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1"/>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B652D0"/>
    <w:multiLevelType w:val="hybridMultilevel"/>
    <w:tmpl w:val="0BF4DFD2"/>
    <w:lvl w:ilvl="0" w:tplc="46F6E356">
      <w:start w:val="1"/>
      <w:numFmt w:val="bullet"/>
      <w:pStyle w:val="BestPracticeBullet"/>
      <w:lvlText w:val=""/>
      <w:lvlJc w:val="left"/>
      <w:pPr>
        <w:ind w:left="1636" w:hanging="360"/>
      </w:pPr>
      <w:rPr>
        <w:rFonts w:ascii="Symbol" w:hAnsi="Symbol" w:hint="default"/>
        <w:b/>
        <w:i w:val="0"/>
        <w:color w:val="F26624"/>
        <w:sz w:val="20"/>
      </w:rPr>
    </w:lvl>
    <w:lvl w:ilvl="1" w:tplc="1FA430D0" w:tentative="1">
      <w:start w:val="1"/>
      <w:numFmt w:val="bullet"/>
      <w:lvlText w:val="o"/>
      <w:lvlJc w:val="left"/>
      <w:pPr>
        <w:ind w:left="1647" w:hanging="360"/>
      </w:pPr>
      <w:rPr>
        <w:rFonts w:ascii="Courier New" w:hAnsi="Courier New" w:cs="Courier New" w:hint="default"/>
      </w:rPr>
    </w:lvl>
    <w:lvl w:ilvl="2" w:tplc="EC10CE18" w:tentative="1">
      <w:start w:val="1"/>
      <w:numFmt w:val="bullet"/>
      <w:lvlText w:val=""/>
      <w:lvlJc w:val="left"/>
      <w:pPr>
        <w:ind w:left="2367" w:hanging="360"/>
      </w:pPr>
      <w:rPr>
        <w:rFonts w:ascii="Wingdings" w:hAnsi="Wingdings" w:hint="default"/>
      </w:rPr>
    </w:lvl>
    <w:lvl w:ilvl="3" w:tplc="268E76EA" w:tentative="1">
      <w:start w:val="1"/>
      <w:numFmt w:val="bullet"/>
      <w:lvlText w:val=""/>
      <w:lvlJc w:val="left"/>
      <w:pPr>
        <w:ind w:left="3087" w:hanging="360"/>
      </w:pPr>
      <w:rPr>
        <w:rFonts w:ascii="Symbol" w:hAnsi="Symbol" w:hint="default"/>
      </w:rPr>
    </w:lvl>
    <w:lvl w:ilvl="4" w:tplc="85F0AE6E" w:tentative="1">
      <w:start w:val="1"/>
      <w:numFmt w:val="bullet"/>
      <w:lvlText w:val="o"/>
      <w:lvlJc w:val="left"/>
      <w:pPr>
        <w:ind w:left="3807" w:hanging="360"/>
      </w:pPr>
      <w:rPr>
        <w:rFonts w:ascii="Courier New" w:hAnsi="Courier New" w:cs="Courier New" w:hint="default"/>
      </w:rPr>
    </w:lvl>
    <w:lvl w:ilvl="5" w:tplc="24F89D34" w:tentative="1">
      <w:start w:val="1"/>
      <w:numFmt w:val="bullet"/>
      <w:lvlText w:val=""/>
      <w:lvlJc w:val="left"/>
      <w:pPr>
        <w:ind w:left="4527" w:hanging="360"/>
      </w:pPr>
      <w:rPr>
        <w:rFonts w:ascii="Wingdings" w:hAnsi="Wingdings" w:hint="default"/>
      </w:rPr>
    </w:lvl>
    <w:lvl w:ilvl="6" w:tplc="49BAEB92" w:tentative="1">
      <w:start w:val="1"/>
      <w:numFmt w:val="bullet"/>
      <w:lvlText w:val=""/>
      <w:lvlJc w:val="left"/>
      <w:pPr>
        <w:ind w:left="5247" w:hanging="360"/>
      </w:pPr>
      <w:rPr>
        <w:rFonts w:ascii="Symbol" w:hAnsi="Symbol" w:hint="default"/>
      </w:rPr>
    </w:lvl>
    <w:lvl w:ilvl="7" w:tplc="05D86B38" w:tentative="1">
      <w:start w:val="1"/>
      <w:numFmt w:val="bullet"/>
      <w:lvlText w:val="o"/>
      <w:lvlJc w:val="left"/>
      <w:pPr>
        <w:ind w:left="5967" w:hanging="360"/>
      </w:pPr>
      <w:rPr>
        <w:rFonts w:ascii="Courier New" w:hAnsi="Courier New" w:cs="Courier New" w:hint="default"/>
      </w:rPr>
    </w:lvl>
    <w:lvl w:ilvl="8" w:tplc="C852704C" w:tentative="1">
      <w:start w:val="1"/>
      <w:numFmt w:val="bullet"/>
      <w:lvlText w:val=""/>
      <w:lvlJc w:val="left"/>
      <w:pPr>
        <w:ind w:left="6687" w:hanging="360"/>
      </w:pPr>
      <w:rPr>
        <w:rFonts w:ascii="Wingdings" w:hAnsi="Wingdings" w:hint="default"/>
      </w:rPr>
    </w:lvl>
  </w:abstractNum>
  <w:abstractNum w:abstractNumId="6">
    <w:nsid w:val="14E84C65"/>
    <w:multiLevelType w:val="multilevel"/>
    <w:tmpl w:val="AFA2501C"/>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4"/>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9D62B5"/>
    <w:multiLevelType w:val="multilevel"/>
    <w:tmpl w:val="656AFC1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1701"/>
        </w:tabs>
        <w:ind w:left="1701" w:hanging="1701"/>
      </w:pPr>
      <w:rPr>
        <w:rFonts w:hint="default"/>
      </w:rPr>
    </w:lvl>
    <w:lvl w:ilvl="3">
      <w:start w:val="1"/>
      <w:numFmt w:val="lowerLetter"/>
      <w:lvlRestart w:val="2"/>
      <w:lvlText w:val="Figure %1.%2%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3008D1"/>
    <w:multiLevelType w:val="hybridMultilevel"/>
    <w:tmpl w:val="34C86CAA"/>
    <w:lvl w:ilvl="0" w:tplc="C83E7D34">
      <w:start w:val="1"/>
      <w:numFmt w:val="decimal"/>
      <w:pStyle w:val="NumberedListBP"/>
      <w:lvlText w:val="%1."/>
      <w:lvlJc w:val="left"/>
      <w:pPr>
        <w:ind w:left="720" w:hanging="360"/>
      </w:pPr>
      <w:rPr>
        <w:rFonts w:hint="default"/>
        <w:color w:val="F26624"/>
      </w:rPr>
    </w:lvl>
    <w:lvl w:ilvl="1" w:tplc="B1F6DCA0">
      <w:start w:val="1"/>
      <w:numFmt w:val="lowerLetter"/>
      <w:lvlText w:val="%2."/>
      <w:lvlJc w:val="left"/>
      <w:pPr>
        <w:ind w:left="1440" w:hanging="360"/>
      </w:pPr>
    </w:lvl>
    <w:lvl w:ilvl="2" w:tplc="A84E36DE">
      <w:start w:val="1"/>
      <w:numFmt w:val="lowerRoman"/>
      <w:lvlText w:val="%3."/>
      <w:lvlJc w:val="right"/>
      <w:pPr>
        <w:ind w:left="2160" w:hanging="180"/>
      </w:pPr>
    </w:lvl>
    <w:lvl w:ilvl="3" w:tplc="401CD088" w:tentative="1">
      <w:start w:val="1"/>
      <w:numFmt w:val="decimal"/>
      <w:lvlText w:val="%4."/>
      <w:lvlJc w:val="left"/>
      <w:pPr>
        <w:ind w:left="2880" w:hanging="360"/>
      </w:pPr>
    </w:lvl>
    <w:lvl w:ilvl="4" w:tplc="88C42CF4" w:tentative="1">
      <w:start w:val="1"/>
      <w:numFmt w:val="lowerLetter"/>
      <w:lvlText w:val="%5."/>
      <w:lvlJc w:val="left"/>
      <w:pPr>
        <w:ind w:left="3600" w:hanging="360"/>
      </w:pPr>
    </w:lvl>
    <w:lvl w:ilvl="5" w:tplc="E91C9F5A" w:tentative="1">
      <w:start w:val="1"/>
      <w:numFmt w:val="lowerRoman"/>
      <w:lvlText w:val="%6."/>
      <w:lvlJc w:val="right"/>
      <w:pPr>
        <w:ind w:left="4320" w:hanging="180"/>
      </w:pPr>
    </w:lvl>
    <w:lvl w:ilvl="6" w:tplc="EFAC1950" w:tentative="1">
      <w:start w:val="1"/>
      <w:numFmt w:val="decimal"/>
      <w:lvlText w:val="%7."/>
      <w:lvlJc w:val="left"/>
      <w:pPr>
        <w:ind w:left="5040" w:hanging="360"/>
      </w:pPr>
    </w:lvl>
    <w:lvl w:ilvl="7" w:tplc="7C206232" w:tentative="1">
      <w:start w:val="1"/>
      <w:numFmt w:val="lowerLetter"/>
      <w:lvlText w:val="%8."/>
      <w:lvlJc w:val="left"/>
      <w:pPr>
        <w:ind w:left="5760" w:hanging="360"/>
      </w:pPr>
    </w:lvl>
    <w:lvl w:ilvl="8" w:tplc="A404A490" w:tentative="1">
      <w:start w:val="1"/>
      <w:numFmt w:val="lowerRoman"/>
      <w:lvlText w:val="%9."/>
      <w:lvlJc w:val="right"/>
      <w:pPr>
        <w:ind w:left="6480" w:hanging="180"/>
      </w:pPr>
    </w:lvl>
  </w:abstractNum>
  <w:abstractNum w:abstractNumId="9">
    <w:nsid w:val="20994C3D"/>
    <w:multiLevelType w:val="hybridMultilevel"/>
    <w:tmpl w:val="60447F86"/>
    <w:lvl w:ilvl="0" w:tplc="65142E1C">
      <w:start w:val="1"/>
      <w:numFmt w:val="bullet"/>
      <w:pStyle w:val="ExerciseTip"/>
      <w:lvlText w:val=""/>
      <w:lvlJc w:val="left"/>
      <w:pPr>
        <w:ind w:left="2157" w:hanging="360"/>
      </w:pPr>
      <w:rPr>
        <w:rFonts w:ascii="Wingdings 2" w:hAnsi="Wingdings 2" w:hint="default"/>
        <w:b/>
        <w:i w:val="0"/>
        <w:color w:val="F26624"/>
        <w:sz w:val="20"/>
      </w:rPr>
    </w:lvl>
    <w:lvl w:ilvl="1" w:tplc="540CA9FE" w:tentative="1">
      <w:start w:val="1"/>
      <w:numFmt w:val="bullet"/>
      <w:lvlText w:val="o"/>
      <w:lvlJc w:val="left"/>
      <w:pPr>
        <w:ind w:left="2007" w:hanging="360"/>
      </w:pPr>
      <w:rPr>
        <w:rFonts w:ascii="Courier New" w:hAnsi="Courier New" w:cs="Courier New" w:hint="default"/>
      </w:rPr>
    </w:lvl>
    <w:lvl w:ilvl="2" w:tplc="E7CE509E">
      <w:start w:val="1"/>
      <w:numFmt w:val="bullet"/>
      <w:lvlText w:val=""/>
      <w:lvlJc w:val="left"/>
      <w:pPr>
        <w:ind w:left="2727" w:hanging="360"/>
      </w:pPr>
      <w:rPr>
        <w:rFonts w:ascii="Wingdings" w:hAnsi="Wingdings" w:hint="default"/>
      </w:rPr>
    </w:lvl>
    <w:lvl w:ilvl="3" w:tplc="3E3AB64A">
      <w:start w:val="1"/>
      <w:numFmt w:val="bullet"/>
      <w:lvlText w:val=""/>
      <w:lvlJc w:val="left"/>
      <w:pPr>
        <w:ind w:left="3447" w:hanging="360"/>
      </w:pPr>
      <w:rPr>
        <w:rFonts w:ascii="Symbol" w:hAnsi="Symbol" w:hint="default"/>
      </w:rPr>
    </w:lvl>
    <w:lvl w:ilvl="4" w:tplc="D076B750" w:tentative="1">
      <w:start w:val="1"/>
      <w:numFmt w:val="bullet"/>
      <w:lvlText w:val="o"/>
      <w:lvlJc w:val="left"/>
      <w:pPr>
        <w:ind w:left="4167" w:hanging="360"/>
      </w:pPr>
      <w:rPr>
        <w:rFonts w:ascii="Courier New" w:hAnsi="Courier New" w:cs="Courier New" w:hint="default"/>
      </w:rPr>
    </w:lvl>
    <w:lvl w:ilvl="5" w:tplc="1AE2CA78" w:tentative="1">
      <w:start w:val="1"/>
      <w:numFmt w:val="bullet"/>
      <w:lvlText w:val=""/>
      <w:lvlJc w:val="left"/>
      <w:pPr>
        <w:ind w:left="4887" w:hanging="360"/>
      </w:pPr>
      <w:rPr>
        <w:rFonts w:ascii="Wingdings" w:hAnsi="Wingdings" w:hint="default"/>
      </w:rPr>
    </w:lvl>
    <w:lvl w:ilvl="6" w:tplc="EA184782" w:tentative="1">
      <w:start w:val="1"/>
      <w:numFmt w:val="bullet"/>
      <w:lvlText w:val=""/>
      <w:lvlJc w:val="left"/>
      <w:pPr>
        <w:ind w:left="5607" w:hanging="360"/>
      </w:pPr>
      <w:rPr>
        <w:rFonts w:ascii="Symbol" w:hAnsi="Symbol" w:hint="default"/>
      </w:rPr>
    </w:lvl>
    <w:lvl w:ilvl="7" w:tplc="C2303594" w:tentative="1">
      <w:start w:val="1"/>
      <w:numFmt w:val="bullet"/>
      <w:lvlText w:val="o"/>
      <w:lvlJc w:val="left"/>
      <w:pPr>
        <w:ind w:left="6327" w:hanging="360"/>
      </w:pPr>
      <w:rPr>
        <w:rFonts w:ascii="Courier New" w:hAnsi="Courier New" w:cs="Courier New" w:hint="default"/>
      </w:rPr>
    </w:lvl>
    <w:lvl w:ilvl="8" w:tplc="C16AAD96" w:tentative="1">
      <w:start w:val="1"/>
      <w:numFmt w:val="bullet"/>
      <w:lvlText w:val=""/>
      <w:lvlJc w:val="left"/>
      <w:pPr>
        <w:ind w:left="7047" w:hanging="360"/>
      </w:pPr>
      <w:rPr>
        <w:rFonts w:ascii="Wingdings" w:hAnsi="Wingdings" w:hint="default"/>
      </w:rPr>
    </w:lvl>
  </w:abstractNum>
  <w:abstractNum w:abstractNumId="10">
    <w:nsid w:val="21155555"/>
    <w:multiLevelType w:val="multilevel"/>
    <w:tmpl w:val="A04C1912"/>
    <w:lvl w:ilvl="0">
      <w:start w:val="1"/>
      <w:numFmt w:val="decimal"/>
      <w:lvlText w:val="Exercise %1.2.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3"/>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131DDF"/>
    <w:multiLevelType w:val="hybridMultilevel"/>
    <w:tmpl w:val="5142DAA8"/>
    <w:lvl w:ilvl="0" w:tplc="D8943834">
      <w:start w:val="1"/>
      <w:numFmt w:val="bullet"/>
      <w:pStyle w:val="Bullet1"/>
      <w:lvlText w:val=""/>
      <w:lvlJc w:val="left"/>
      <w:pPr>
        <w:ind w:left="2160" w:hanging="360"/>
      </w:pPr>
      <w:rPr>
        <w:rFonts w:ascii="Symbol" w:hAnsi="Symbol" w:hint="default"/>
        <w:color w:val="FF4D00"/>
        <w:sz w:val="24"/>
      </w:rPr>
    </w:lvl>
    <w:lvl w:ilvl="1" w:tplc="793C86C8">
      <w:start w:val="1"/>
      <w:numFmt w:val="bullet"/>
      <w:lvlText w:val="o"/>
      <w:lvlJc w:val="left"/>
      <w:pPr>
        <w:ind w:left="2880" w:hanging="360"/>
      </w:pPr>
      <w:rPr>
        <w:rFonts w:ascii="Courier New" w:hAnsi="Courier New" w:cs="Courier New" w:hint="default"/>
      </w:rPr>
    </w:lvl>
    <w:lvl w:ilvl="2" w:tplc="41E2E528">
      <w:start w:val="1"/>
      <w:numFmt w:val="bullet"/>
      <w:lvlText w:val=""/>
      <w:lvlJc w:val="left"/>
      <w:pPr>
        <w:ind w:left="3600" w:hanging="360"/>
      </w:pPr>
      <w:rPr>
        <w:rFonts w:ascii="Wingdings" w:hAnsi="Wingdings" w:hint="default"/>
      </w:rPr>
    </w:lvl>
    <w:lvl w:ilvl="3" w:tplc="AB7EAD94">
      <w:start w:val="1"/>
      <w:numFmt w:val="bullet"/>
      <w:lvlText w:val=""/>
      <w:lvlJc w:val="left"/>
      <w:pPr>
        <w:ind w:left="4320" w:hanging="360"/>
      </w:pPr>
      <w:rPr>
        <w:rFonts w:ascii="Symbol" w:hAnsi="Symbol" w:hint="default"/>
      </w:rPr>
    </w:lvl>
    <w:lvl w:ilvl="4" w:tplc="B70CD130" w:tentative="1">
      <w:start w:val="1"/>
      <w:numFmt w:val="bullet"/>
      <w:lvlText w:val="o"/>
      <w:lvlJc w:val="left"/>
      <w:pPr>
        <w:ind w:left="5040" w:hanging="360"/>
      </w:pPr>
      <w:rPr>
        <w:rFonts w:ascii="Courier New" w:hAnsi="Courier New" w:cs="Courier New" w:hint="default"/>
      </w:rPr>
    </w:lvl>
    <w:lvl w:ilvl="5" w:tplc="C8A61EFE" w:tentative="1">
      <w:start w:val="1"/>
      <w:numFmt w:val="bullet"/>
      <w:lvlText w:val=""/>
      <w:lvlJc w:val="left"/>
      <w:pPr>
        <w:ind w:left="5760" w:hanging="360"/>
      </w:pPr>
      <w:rPr>
        <w:rFonts w:ascii="Wingdings" w:hAnsi="Wingdings" w:hint="default"/>
      </w:rPr>
    </w:lvl>
    <w:lvl w:ilvl="6" w:tplc="7EAAB1D0" w:tentative="1">
      <w:start w:val="1"/>
      <w:numFmt w:val="bullet"/>
      <w:lvlText w:val=""/>
      <w:lvlJc w:val="left"/>
      <w:pPr>
        <w:ind w:left="6480" w:hanging="360"/>
      </w:pPr>
      <w:rPr>
        <w:rFonts w:ascii="Symbol" w:hAnsi="Symbol" w:hint="default"/>
      </w:rPr>
    </w:lvl>
    <w:lvl w:ilvl="7" w:tplc="203C2224" w:tentative="1">
      <w:start w:val="1"/>
      <w:numFmt w:val="bullet"/>
      <w:lvlText w:val="o"/>
      <w:lvlJc w:val="left"/>
      <w:pPr>
        <w:ind w:left="7200" w:hanging="360"/>
      </w:pPr>
      <w:rPr>
        <w:rFonts w:ascii="Courier New" w:hAnsi="Courier New" w:cs="Courier New" w:hint="default"/>
      </w:rPr>
    </w:lvl>
    <w:lvl w:ilvl="8" w:tplc="3CD08686" w:tentative="1">
      <w:start w:val="1"/>
      <w:numFmt w:val="bullet"/>
      <w:lvlText w:val=""/>
      <w:lvlJc w:val="left"/>
      <w:pPr>
        <w:ind w:left="7920" w:hanging="360"/>
      </w:pPr>
      <w:rPr>
        <w:rFonts w:ascii="Wingdings" w:hAnsi="Wingdings" w:hint="default"/>
      </w:rPr>
    </w:lvl>
  </w:abstractNum>
  <w:abstractNum w:abstractNumId="12">
    <w:nsid w:val="248A7DA6"/>
    <w:multiLevelType w:val="hybridMultilevel"/>
    <w:tmpl w:val="470E38C4"/>
    <w:lvl w:ilvl="0" w:tplc="12D26EE8">
      <w:start w:val="1"/>
      <w:numFmt w:val="bullet"/>
      <w:lvlText w:val=""/>
      <w:lvlPicBulletId w:val="1"/>
      <w:lvlJc w:val="left"/>
      <w:pPr>
        <w:tabs>
          <w:tab w:val="num" w:pos="720"/>
        </w:tabs>
        <w:ind w:left="720" w:hanging="360"/>
      </w:pPr>
      <w:rPr>
        <w:rFonts w:ascii="Symbol" w:hAnsi="Symbol" w:hint="default"/>
      </w:rPr>
    </w:lvl>
    <w:lvl w:ilvl="1" w:tplc="4796C114" w:tentative="1">
      <w:start w:val="1"/>
      <w:numFmt w:val="bullet"/>
      <w:lvlText w:val=""/>
      <w:lvlJc w:val="left"/>
      <w:pPr>
        <w:tabs>
          <w:tab w:val="num" w:pos="1440"/>
        </w:tabs>
        <w:ind w:left="1440" w:hanging="360"/>
      </w:pPr>
      <w:rPr>
        <w:rFonts w:ascii="Symbol" w:hAnsi="Symbol" w:hint="default"/>
      </w:rPr>
    </w:lvl>
    <w:lvl w:ilvl="2" w:tplc="BB1484A4" w:tentative="1">
      <w:start w:val="1"/>
      <w:numFmt w:val="bullet"/>
      <w:lvlText w:val=""/>
      <w:lvlJc w:val="left"/>
      <w:pPr>
        <w:tabs>
          <w:tab w:val="num" w:pos="2160"/>
        </w:tabs>
        <w:ind w:left="2160" w:hanging="360"/>
      </w:pPr>
      <w:rPr>
        <w:rFonts w:ascii="Symbol" w:hAnsi="Symbol" w:hint="default"/>
      </w:rPr>
    </w:lvl>
    <w:lvl w:ilvl="3" w:tplc="E86610EC" w:tentative="1">
      <w:start w:val="1"/>
      <w:numFmt w:val="bullet"/>
      <w:lvlText w:val=""/>
      <w:lvlJc w:val="left"/>
      <w:pPr>
        <w:tabs>
          <w:tab w:val="num" w:pos="2880"/>
        </w:tabs>
        <w:ind w:left="2880" w:hanging="360"/>
      </w:pPr>
      <w:rPr>
        <w:rFonts w:ascii="Symbol" w:hAnsi="Symbol" w:hint="default"/>
      </w:rPr>
    </w:lvl>
    <w:lvl w:ilvl="4" w:tplc="90CA2BB0" w:tentative="1">
      <w:start w:val="1"/>
      <w:numFmt w:val="bullet"/>
      <w:lvlText w:val=""/>
      <w:lvlJc w:val="left"/>
      <w:pPr>
        <w:tabs>
          <w:tab w:val="num" w:pos="3600"/>
        </w:tabs>
        <w:ind w:left="3600" w:hanging="360"/>
      </w:pPr>
      <w:rPr>
        <w:rFonts w:ascii="Symbol" w:hAnsi="Symbol" w:hint="default"/>
      </w:rPr>
    </w:lvl>
    <w:lvl w:ilvl="5" w:tplc="873EFD54" w:tentative="1">
      <w:start w:val="1"/>
      <w:numFmt w:val="bullet"/>
      <w:lvlText w:val=""/>
      <w:lvlJc w:val="left"/>
      <w:pPr>
        <w:tabs>
          <w:tab w:val="num" w:pos="4320"/>
        </w:tabs>
        <w:ind w:left="4320" w:hanging="360"/>
      </w:pPr>
      <w:rPr>
        <w:rFonts w:ascii="Symbol" w:hAnsi="Symbol" w:hint="default"/>
      </w:rPr>
    </w:lvl>
    <w:lvl w:ilvl="6" w:tplc="46046BDE" w:tentative="1">
      <w:start w:val="1"/>
      <w:numFmt w:val="bullet"/>
      <w:lvlText w:val=""/>
      <w:lvlJc w:val="left"/>
      <w:pPr>
        <w:tabs>
          <w:tab w:val="num" w:pos="5040"/>
        </w:tabs>
        <w:ind w:left="5040" w:hanging="360"/>
      </w:pPr>
      <w:rPr>
        <w:rFonts w:ascii="Symbol" w:hAnsi="Symbol" w:hint="default"/>
      </w:rPr>
    </w:lvl>
    <w:lvl w:ilvl="7" w:tplc="80189F5E" w:tentative="1">
      <w:start w:val="1"/>
      <w:numFmt w:val="bullet"/>
      <w:lvlText w:val=""/>
      <w:lvlJc w:val="left"/>
      <w:pPr>
        <w:tabs>
          <w:tab w:val="num" w:pos="5760"/>
        </w:tabs>
        <w:ind w:left="5760" w:hanging="360"/>
      </w:pPr>
      <w:rPr>
        <w:rFonts w:ascii="Symbol" w:hAnsi="Symbol" w:hint="default"/>
      </w:rPr>
    </w:lvl>
    <w:lvl w:ilvl="8" w:tplc="6E70519A" w:tentative="1">
      <w:start w:val="1"/>
      <w:numFmt w:val="bullet"/>
      <w:lvlText w:val=""/>
      <w:lvlJc w:val="left"/>
      <w:pPr>
        <w:tabs>
          <w:tab w:val="num" w:pos="6480"/>
        </w:tabs>
        <w:ind w:left="6480" w:hanging="360"/>
      </w:pPr>
      <w:rPr>
        <w:rFonts w:ascii="Symbol" w:hAnsi="Symbol" w:hint="default"/>
      </w:rPr>
    </w:lvl>
  </w:abstractNum>
  <w:abstractNum w:abstractNumId="13">
    <w:nsid w:val="27372AD4"/>
    <w:multiLevelType w:val="multilevel"/>
    <w:tmpl w:val="656AFC1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
      <w:numFmt w:val="lowerLetter"/>
      <w:lvlRestart w:val="2"/>
      <w:lvlText w:val="Figure %1.%2%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79F2CA7"/>
    <w:multiLevelType w:val="multilevel"/>
    <w:tmpl w:val="BFF496C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5"/>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A2761DC"/>
    <w:multiLevelType w:val="hybridMultilevel"/>
    <w:tmpl w:val="ACB2CC88"/>
    <w:lvl w:ilvl="0" w:tplc="24563C82">
      <w:start w:val="1"/>
      <w:numFmt w:val="bullet"/>
      <w:pStyle w:val="BulletList"/>
      <w:lvlText w:val=""/>
      <w:lvlJc w:val="left"/>
      <w:pPr>
        <w:ind w:left="1080" w:hanging="360"/>
      </w:pPr>
      <w:rPr>
        <w:rFonts w:ascii="Symbol" w:hAnsi="Symbol" w:hint="default"/>
        <w:color w:val="FF6600"/>
      </w:rPr>
    </w:lvl>
    <w:lvl w:ilvl="1" w:tplc="A0848A8E">
      <w:start w:val="1"/>
      <w:numFmt w:val="bullet"/>
      <w:lvlText w:val="o"/>
      <w:lvlJc w:val="left"/>
      <w:pPr>
        <w:ind w:left="1800" w:hanging="360"/>
      </w:pPr>
      <w:rPr>
        <w:rFonts w:ascii="Courier New" w:hAnsi="Courier New" w:cs="Courier New" w:hint="default"/>
      </w:rPr>
    </w:lvl>
    <w:lvl w:ilvl="2" w:tplc="D2A22E0C">
      <w:start w:val="1"/>
      <w:numFmt w:val="bullet"/>
      <w:lvlText w:val=""/>
      <w:lvlJc w:val="left"/>
      <w:pPr>
        <w:ind w:left="2520" w:hanging="360"/>
      </w:pPr>
      <w:rPr>
        <w:rFonts w:ascii="Wingdings" w:hAnsi="Wingdings" w:hint="default"/>
      </w:rPr>
    </w:lvl>
    <w:lvl w:ilvl="3" w:tplc="C80C0C80" w:tentative="1">
      <w:start w:val="1"/>
      <w:numFmt w:val="bullet"/>
      <w:lvlText w:val=""/>
      <w:lvlJc w:val="left"/>
      <w:pPr>
        <w:ind w:left="3240" w:hanging="360"/>
      </w:pPr>
      <w:rPr>
        <w:rFonts w:ascii="Symbol" w:hAnsi="Symbol" w:hint="default"/>
      </w:rPr>
    </w:lvl>
    <w:lvl w:ilvl="4" w:tplc="0750E50C" w:tentative="1">
      <w:start w:val="1"/>
      <w:numFmt w:val="bullet"/>
      <w:lvlText w:val="o"/>
      <w:lvlJc w:val="left"/>
      <w:pPr>
        <w:ind w:left="3960" w:hanging="360"/>
      </w:pPr>
      <w:rPr>
        <w:rFonts w:ascii="Courier New" w:hAnsi="Courier New" w:cs="Courier New" w:hint="default"/>
      </w:rPr>
    </w:lvl>
    <w:lvl w:ilvl="5" w:tplc="9D4A8BF2" w:tentative="1">
      <w:start w:val="1"/>
      <w:numFmt w:val="bullet"/>
      <w:lvlText w:val=""/>
      <w:lvlJc w:val="left"/>
      <w:pPr>
        <w:ind w:left="4680" w:hanging="360"/>
      </w:pPr>
      <w:rPr>
        <w:rFonts w:ascii="Wingdings" w:hAnsi="Wingdings" w:hint="default"/>
      </w:rPr>
    </w:lvl>
    <w:lvl w:ilvl="6" w:tplc="679675CC" w:tentative="1">
      <w:start w:val="1"/>
      <w:numFmt w:val="bullet"/>
      <w:lvlText w:val=""/>
      <w:lvlJc w:val="left"/>
      <w:pPr>
        <w:ind w:left="5400" w:hanging="360"/>
      </w:pPr>
      <w:rPr>
        <w:rFonts w:ascii="Symbol" w:hAnsi="Symbol" w:hint="default"/>
      </w:rPr>
    </w:lvl>
    <w:lvl w:ilvl="7" w:tplc="7EAC27B8" w:tentative="1">
      <w:start w:val="1"/>
      <w:numFmt w:val="bullet"/>
      <w:lvlText w:val="o"/>
      <w:lvlJc w:val="left"/>
      <w:pPr>
        <w:ind w:left="6120" w:hanging="360"/>
      </w:pPr>
      <w:rPr>
        <w:rFonts w:ascii="Courier New" w:hAnsi="Courier New" w:cs="Courier New" w:hint="default"/>
      </w:rPr>
    </w:lvl>
    <w:lvl w:ilvl="8" w:tplc="055A940C" w:tentative="1">
      <w:start w:val="1"/>
      <w:numFmt w:val="bullet"/>
      <w:lvlText w:val=""/>
      <w:lvlJc w:val="left"/>
      <w:pPr>
        <w:ind w:left="6840" w:hanging="360"/>
      </w:pPr>
      <w:rPr>
        <w:rFonts w:ascii="Wingdings" w:hAnsi="Wingdings" w:hint="default"/>
      </w:rPr>
    </w:lvl>
  </w:abstractNum>
  <w:abstractNum w:abstractNumId="16">
    <w:nsid w:val="2A814B14"/>
    <w:multiLevelType w:val="hybridMultilevel"/>
    <w:tmpl w:val="3FBEF052"/>
    <w:lvl w:ilvl="0" w:tplc="AD2AC516">
      <w:start w:val="1"/>
      <w:numFmt w:val="decimal"/>
      <w:pStyle w:val="EnclosedNumberedListegtextboxortable"/>
      <w:lvlText w:val="%1."/>
      <w:lvlJc w:val="left"/>
      <w:pPr>
        <w:ind w:left="428" w:hanging="360"/>
      </w:pPr>
      <w:rPr>
        <w:rFonts w:hint="default"/>
        <w:color w:val="F26624"/>
      </w:rPr>
    </w:lvl>
    <w:lvl w:ilvl="1" w:tplc="8B2C8D7E">
      <w:start w:val="1"/>
      <w:numFmt w:val="lowerLetter"/>
      <w:lvlText w:val="%2."/>
      <w:lvlJc w:val="left"/>
      <w:pPr>
        <w:ind w:left="1440" w:hanging="360"/>
      </w:pPr>
    </w:lvl>
    <w:lvl w:ilvl="2" w:tplc="9CE47076" w:tentative="1">
      <w:start w:val="1"/>
      <w:numFmt w:val="lowerRoman"/>
      <w:lvlText w:val="%3."/>
      <w:lvlJc w:val="right"/>
      <w:pPr>
        <w:ind w:left="2160" w:hanging="180"/>
      </w:pPr>
    </w:lvl>
    <w:lvl w:ilvl="3" w:tplc="C0425D28" w:tentative="1">
      <w:start w:val="1"/>
      <w:numFmt w:val="decimal"/>
      <w:lvlText w:val="%4."/>
      <w:lvlJc w:val="left"/>
      <w:pPr>
        <w:ind w:left="2880" w:hanging="360"/>
      </w:pPr>
    </w:lvl>
    <w:lvl w:ilvl="4" w:tplc="3AF06472" w:tentative="1">
      <w:start w:val="1"/>
      <w:numFmt w:val="lowerLetter"/>
      <w:lvlText w:val="%5."/>
      <w:lvlJc w:val="left"/>
      <w:pPr>
        <w:ind w:left="3600" w:hanging="360"/>
      </w:pPr>
    </w:lvl>
    <w:lvl w:ilvl="5" w:tplc="C726B086" w:tentative="1">
      <w:start w:val="1"/>
      <w:numFmt w:val="lowerRoman"/>
      <w:lvlText w:val="%6."/>
      <w:lvlJc w:val="right"/>
      <w:pPr>
        <w:ind w:left="4320" w:hanging="180"/>
      </w:pPr>
    </w:lvl>
    <w:lvl w:ilvl="6" w:tplc="95E60AD6" w:tentative="1">
      <w:start w:val="1"/>
      <w:numFmt w:val="decimal"/>
      <w:lvlText w:val="%7."/>
      <w:lvlJc w:val="left"/>
      <w:pPr>
        <w:ind w:left="5040" w:hanging="360"/>
      </w:pPr>
    </w:lvl>
    <w:lvl w:ilvl="7" w:tplc="F190BEC4" w:tentative="1">
      <w:start w:val="1"/>
      <w:numFmt w:val="lowerLetter"/>
      <w:lvlText w:val="%8."/>
      <w:lvlJc w:val="left"/>
      <w:pPr>
        <w:ind w:left="5760" w:hanging="360"/>
      </w:pPr>
    </w:lvl>
    <w:lvl w:ilvl="8" w:tplc="DEC6CD54" w:tentative="1">
      <w:start w:val="1"/>
      <w:numFmt w:val="lowerRoman"/>
      <w:lvlText w:val="%9."/>
      <w:lvlJc w:val="right"/>
      <w:pPr>
        <w:ind w:left="6480" w:hanging="180"/>
      </w:pPr>
    </w:lvl>
  </w:abstractNum>
  <w:abstractNum w:abstractNumId="17">
    <w:nsid w:val="2BC72A59"/>
    <w:multiLevelType w:val="hybridMultilevel"/>
    <w:tmpl w:val="1D22FAE6"/>
    <w:lvl w:ilvl="0" w:tplc="FAA88DFC">
      <w:start w:val="1"/>
      <w:numFmt w:val="bullet"/>
      <w:pStyle w:val="Bullet"/>
      <w:lvlText w:val=""/>
      <w:lvlJc w:val="left"/>
      <w:pPr>
        <w:ind w:left="720" w:hanging="360"/>
      </w:pPr>
      <w:rPr>
        <w:rFonts w:ascii="Symbol" w:hAnsi="Symbol" w:hint="default"/>
        <w:color w:val="FF6600"/>
      </w:rPr>
    </w:lvl>
    <w:lvl w:ilvl="1" w:tplc="927C288E" w:tentative="1">
      <w:start w:val="1"/>
      <w:numFmt w:val="bullet"/>
      <w:lvlText w:val="o"/>
      <w:lvlJc w:val="left"/>
      <w:pPr>
        <w:ind w:left="1440" w:hanging="360"/>
      </w:pPr>
      <w:rPr>
        <w:rFonts w:ascii="Courier New" w:hAnsi="Courier New" w:cs="Courier New" w:hint="default"/>
      </w:rPr>
    </w:lvl>
    <w:lvl w:ilvl="2" w:tplc="285EE604" w:tentative="1">
      <w:start w:val="1"/>
      <w:numFmt w:val="bullet"/>
      <w:lvlText w:val=""/>
      <w:lvlJc w:val="left"/>
      <w:pPr>
        <w:ind w:left="2160" w:hanging="360"/>
      </w:pPr>
      <w:rPr>
        <w:rFonts w:ascii="Wingdings" w:hAnsi="Wingdings" w:hint="default"/>
      </w:rPr>
    </w:lvl>
    <w:lvl w:ilvl="3" w:tplc="E554723C" w:tentative="1">
      <w:start w:val="1"/>
      <w:numFmt w:val="bullet"/>
      <w:lvlText w:val=""/>
      <w:lvlJc w:val="left"/>
      <w:pPr>
        <w:ind w:left="2880" w:hanging="360"/>
      </w:pPr>
      <w:rPr>
        <w:rFonts w:ascii="Symbol" w:hAnsi="Symbol" w:hint="default"/>
      </w:rPr>
    </w:lvl>
    <w:lvl w:ilvl="4" w:tplc="E4401BFA" w:tentative="1">
      <w:start w:val="1"/>
      <w:numFmt w:val="bullet"/>
      <w:lvlText w:val="o"/>
      <w:lvlJc w:val="left"/>
      <w:pPr>
        <w:ind w:left="3600" w:hanging="360"/>
      </w:pPr>
      <w:rPr>
        <w:rFonts w:ascii="Courier New" w:hAnsi="Courier New" w:cs="Courier New" w:hint="default"/>
      </w:rPr>
    </w:lvl>
    <w:lvl w:ilvl="5" w:tplc="905CC6E6" w:tentative="1">
      <w:start w:val="1"/>
      <w:numFmt w:val="bullet"/>
      <w:lvlText w:val=""/>
      <w:lvlJc w:val="left"/>
      <w:pPr>
        <w:ind w:left="4320" w:hanging="360"/>
      </w:pPr>
      <w:rPr>
        <w:rFonts w:ascii="Wingdings" w:hAnsi="Wingdings" w:hint="default"/>
      </w:rPr>
    </w:lvl>
    <w:lvl w:ilvl="6" w:tplc="F9862C8C" w:tentative="1">
      <w:start w:val="1"/>
      <w:numFmt w:val="bullet"/>
      <w:lvlText w:val=""/>
      <w:lvlJc w:val="left"/>
      <w:pPr>
        <w:ind w:left="5040" w:hanging="360"/>
      </w:pPr>
      <w:rPr>
        <w:rFonts w:ascii="Symbol" w:hAnsi="Symbol" w:hint="default"/>
      </w:rPr>
    </w:lvl>
    <w:lvl w:ilvl="7" w:tplc="59A22C2E" w:tentative="1">
      <w:start w:val="1"/>
      <w:numFmt w:val="bullet"/>
      <w:lvlText w:val="o"/>
      <w:lvlJc w:val="left"/>
      <w:pPr>
        <w:ind w:left="5760" w:hanging="360"/>
      </w:pPr>
      <w:rPr>
        <w:rFonts w:ascii="Courier New" w:hAnsi="Courier New" w:cs="Courier New" w:hint="default"/>
      </w:rPr>
    </w:lvl>
    <w:lvl w:ilvl="8" w:tplc="310AD942" w:tentative="1">
      <w:start w:val="1"/>
      <w:numFmt w:val="bullet"/>
      <w:lvlText w:val=""/>
      <w:lvlJc w:val="left"/>
      <w:pPr>
        <w:ind w:left="6480" w:hanging="360"/>
      </w:pPr>
      <w:rPr>
        <w:rFonts w:ascii="Wingdings" w:hAnsi="Wingdings" w:hint="default"/>
      </w:rPr>
    </w:lvl>
  </w:abstractNum>
  <w:abstractNum w:abstractNumId="18">
    <w:nsid w:val="2CF97925"/>
    <w:multiLevelType w:val="multilevel"/>
    <w:tmpl w:val="C8DC3C6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lvlText w:val="Exercise %3.2.1:"/>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30086011"/>
    <w:multiLevelType w:val="hybridMultilevel"/>
    <w:tmpl w:val="88661F0C"/>
    <w:lvl w:ilvl="0" w:tplc="7722B40A">
      <w:start w:val="1"/>
      <w:numFmt w:val="bullet"/>
      <w:pStyle w:val="BPBulletedList"/>
      <w:lvlText w:val=""/>
      <w:lvlJc w:val="left"/>
      <w:pPr>
        <w:ind w:left="720" w:hanging="360"/>
      </w:pPr>
      <w:rPr>
        <w:rFonts w:ascii="Symbol" w:hAnsi="Symbol" w:hint="default"/>
        <w:color w:val="FF4D00"/>
      </w:rPr>
    </w:lvl>
    <w:lvl w:ilvl="1" w:tplc="89F8804C">
      <w:start w:val="1"/>
      <w:numFmt w:val="bullet"/>
      <w:lvlText w:val="o"/>
      <w:lvlJc w:val="left"/>
      <w:pPr>
        <w:ind w:left="1440" w:hanging="360"/>
      </w:pPr>
      <w:rPr>
        <w:rFonts w:ascii="Courier New" w:hAnsi="Courier New" w:cs="Courier New" w:hint="default"/>
      </w:rPr>
    </w:lvl>
    <w:lvl w:ilvl="2" w:tplc="6978B59A" w:tentative="1">
      <w:start w:val="1"/>
      <w:numFmt w:val="bullet"/>
      <w:lvlText w:val=""/>
      <w:lvlJc w:val="left"/>
      <w:pPr>
        <w:ind w:left="2160" w:hanging="360"/>
      </w:pPr>
      <w:rPr>
        <w:rFonts w:ascii="Wingdings" w:hAnsi="Wingdings" w:hint="default"/>
      </w:rPr>
    </w:lvl>
    <w:lvl w:ilvl="3" w:tplc="8AE636E2" w:tentative="1">
      <w:start w:val="1"/>
      <w:numFmt w:val="bullet"/>
      <w:lvlText w:val=""/>
      <w:lvlJc w:val="left"/>
      <w:pPr>
        <w:ind w:left="2880" w:hanging="360"/>
      </w:pPr>
      <w:rPr>
        <w:rFonts w:ascii="Symbol" w:hAnsi="Symbol" w:hint="default"/>
      </w:rPr>
    </w:lvl>
    <w:lvl w:ilvl="4" w:tplc="FF18C2E8" w:tentative="1">
      <w:start w:val="1"/>
      <w:numFmt w:val="bullet"/>
      <w:lvlText w:val="o"/>
      <w:lvlJc w:val="left"/>
      <w:pPr>
        <w:ind w:left="3600" w:hanging="360"/>
      </w:pPr>
      <w:rPr>
        <w:rFonts w:ascii="Courier New" w:hAnsi="Courier New" w:cs="Courier New" w:hint="default"/>
      </w:rPr>
    </w:lvl>
    <w:lvl w:ilvl="5" w:tplc="BACA7AB8" w:tentative="1">
      <w:start w:val="1"/>
      <w:numFmt w:val="bullet"/>
      <w:lvlText w:val=""/>
      <w:lvlJc w:val="left"/>
      <w:pPr>
        <w:ind w:left="4320" w:hanging="360"/>
      </w:pPr>
      <w:rPr>
        <w:rFonts w:ascii="Wingdings" w:hAnsi="Wingdings" w:hint="default"/>
      </w:rPr>
    </w:lvl>
    <w:lvl w:ilvl="6" w:tplc="4036B69A" w:tentative="1">
      <w:start w:val="1"/>
      <w:numFmt w:val="bullet"/>
      <w:lvlText w:val=""/>
      <w:lvlJc w:val="left"/>
      <w:pPr>
        <w:ind w:left="5040" w:hanging="360"/>
      </w:pPr>
      <w:rPr>
        <w:rFonts w:ascii="Symbol" w:hAnsi="Symbol" w:hint="default"/>
      </w:rPr>
    </w:lvl>
    <w:lvl w:ilvl="7" w:tplc="D6EE06E4" w:tentative="1">
      <w:start w:val="1"/>
      <w:numFmt w:val="bullet"/>
      <w:lvlText w:val="o"/>
      <w:lvlJc w:val="left"/>
      <w:pPr>
        <w:ind w:left="5760" w:hanging="360"/>
      </w:pPr>
      <w:rPr>
        <w:rFonts w:ascii="Courier New" w:hAnsi="Courier New" w:cs="Courier New" w:hint="default"/>
      </w:rPr>
    </w:lvl>
    <w:lvl w:ilvl="8" w:tplc="C5BA1EAC" w:tentative="1">
      <w:start w:val="1"/>
      <w:numFmt w:val="bullet"/>
      <w:lvlText w:val=""/>
      <w:lvlJc w:val="left"/>
      <w:pPr>
        <w:ind w:left="6480" w:hanging="360"/>
      </w:pPr>
      <w:rPr>
        <w:rFonts w:ascii="Wingdings" w:hAnsi="Wingdings" w:hint="default"/>
      </w:rPr>
    </w:lvl>
  </w:abstractNum>
  <w:abstractNum w:abstractNumId="20">
    <w:nsid w:val="320D679D"/>
    <w:multiLevelType w:val="hybridMultilevel"/>
    <w:tmpl w:val="C7604120"/>
    <w:lvl w:ilvl="0" w:tplc="8FCE65C0">
      <w:start w:val="1"/>
      <w:numFmt w:val="bullet"/>
      <w:lvlText w:val=""/>
      <w:lvlJc w:val="left"/>
      <w:pPr>
        <w:ind w:left="720" w:hanging="360"/>
      </w:pPr>
      <w:rPr>
        <w:rFonts w:ascii="Symbol" w:hAnsi="Symbol" w:hint="default"/>
        <w:color w:val="FF6600"/>
      </w:rPr>
    </w:lvl>
    <w:lvl w:ilvl="1" w:tplc="D0CA65D2" w:tentative="1">
      <w:start w:val="1"/>
      <w:numFmt w:val="bullet"/>
      <w:lvlText w:val="o"/>
      <w:lvlJc w:val="left"/>
      <w:pPr>
        <w:ind w:left="1440" w:hanging="360"/>
      </w:pPr>
      <w:rPr>
        <w:rFonts w:ascii="Courier New" w:hAnsi="Courier New" w:cs="Courier New" w:hint="default"/>
      </w:rPr>
    </w:lvl>
    <w:lvl w:ilvl="2" w:tplc="BF722C92" w:tentative="1">
      <w:start w:val="1"/>
      <w:numFmt w:val="bullet"/>
      <w:lvlText w:val=""/>
      <w:lvlJc w:val="left"/>
      <w:pPr>
        <w:ind w:left="2160" w:hanging="360"/>
      </w:pPr>
      <w:rPr>
        <w:rFonts w:ascii="Wingdings" w:hAnsi="Wingdings" w:hint="default"/>
      </w:rPr>
    </w:lvl>
    <w:lvl w:ilvl="3" w:tplc="46221528" w:tentative="1">
      <w:start w:val="1"/>
      <w:numFmt w:val="bullet"/>
      <w:lvlText w:val=""/>
      <w:lvlJc w:val="left"/>
      <w:pPr>
        <w:ind w:left="2880" w:hanging="360"/>
      </w:pPr>
      <w:rPr>
        <w:rFonts w:ascii="Symbol" w:hAnsi="Symbol" w:hint="default"/>
      </w:rPr>
    </w:lvl>
    <w:lvl w:ilvl="4" w:tplc="12B29FA6" w:tentative="1">
      <w:start w:val="1"/>
      <w:numFmt w:val="bullet"/>
      <w:lvlText w:val="o"/>
      <w:lvlJc w:val="left"/>
      <w:pPr>
        <w:ind w:left="3600" w:hanging="360"/>
      </w:pPr>
      <w:rPr>
        <w:rFonts w:ascii="Courier New" w:hAnsi="Courier New" w:cs="Courier New" w:hint="default"/>
      </w:rPr>
    </w:lvl>
    <w:lvl w:ilvl="5" w:tplc="534AA120" w:tentative="1">
      <w:start w:val="1"/>
      <w:numFmt w:val="bullet"/>
      <w:lvlText w:val=""/>
      <w:lvlJc w:val="left"/>
      <w:pPr>
        <w:ind w:left="4320" w:hanging="360"/>
      </w:pPr>
      <w:rPr>
        <w:rFonts w:ascii="Wingdings" w:hAnsi="Wingdings" w:hint="default"/>
      </w:rPr>
    </w:lvl>
    <w:lvl w:ilvl="6" w:tplc="F908727E" w:tentative="1">
      <w:start w:val="1"/>
      <w:numFmt w:val="bullet"/>
      <w:lvlText w:val=""/>
      <w:lvlJc w:val="left"/>
      <w:pPr>
        <w:ind w:left="5040" w:hanging="360"/>
      </w:pPr>
      <w:rPr>
        <w:rFonts w:ascii="Symbol" w:hAnsi="Symbol" w:hint="default"/>
      </w:rPr>
    </w:lvl>
    <w:lvl w:ilvl="7" w:tplc="C0761CEA" w:tentative="1">
      <w:start w:val="1"/>
      <w:numFmt w:val="bullet"/>
      <w:lvlText w:val="o"/>
      <w:lvlJc w:val="left"/>
      <w:pPr>
        <w:ind w:left="5760" w:hanging="360"/>
      </w:pPr>
      <w:rPr>
        <w:rFonts w:ascii="Courier New" w:hAnsi="Courier New" w:cs="Courier New" w:hint="default"/>
      </w:rPr>
    </w:lvl>
    <w:lvl w:ilvl="8" w:tplc="96DE308C" w:tentative="1">
      <w:start w:val="1"/>
      <w:numFmt w:val="bullet"/>
      <w:lvlText w:val=""/>
      <w:lvlJc w:val="left"/>
      <w:pPr>
        <w:ind w:left="6480" w:hanging="360"/>
      </w:pPr>
      <w:rPr>
        <w:rFonts w:ascii="Wingdings" w:hAnsi="Wingdings" w:hint="default"/>
      </w:rPr>
    </w:lvl>
  </w:abstractNum>
  <w:abstractNum w:abstractNumId="21">
    <w:nsid w:val="4F163708"/>
    <w:multiLevelType w:val="multilevel"/>
    <w:tmpl w:val="6462A2F2"/>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
      <w:numFmt w:val="decimal"/>
      <w:lvlText w:val="Figure %4:"/>
      <w:lvlJc w:val="left"/>
      <w:pPr>
        <w:ind w:left="6598"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01571DE"/>
    <w:multiLevelType w:val="hybridMultilevel"/>
    <w:tmpl w:val="3B44F10A"/>
    <w:lvl w:ilvl="0" w:tplc="BBA8AA64">
      <w:start w:val="1"/>
      <w:numFmt w:val="bullet"/>
      <w:lvlText w:val=""/>
      <w:lvlPicBulletId w:val="0"/>
      <w:lvlJc w:val="left"/>
      <w:pPr>
        <w:tabs>
          <w:tab w:val="num" w:pos="720"/>
        </w:tabs>
        <w:ind w:left="720" w:hanging="360"/>
      </w:pPr>
      <w:rPr>
        <w:rFonts w:ascii="Symbol" w:hAnsi="Symbol" w:hint="default"/>
      </w:rPr>
    </w:lvl>
    <w:lvl w:ilvl="1" w:tplc="293084B0" w:tentative="1">
      <w:start w:val="1"/>
      <w:numFmt w:val="bullet"/>
      <w:lvlText w:val=""/>
      <w:lvlJc w:val="left"/>
      <w:pPr>
        <w:tabs>
          <w:tab w:val="num" w:pos="1440"/>
        </w:tabs>
        <w:ind w:left="1440" w:hanging="360"/>
      </w:pPr>
      <w:rPr>
        <w:rFonts w:ascii="Symbol" w:hAnsi="Symbol" w:hint="default"/>
      </w:rPr>
    </w:lvl>
    <w:lvl w:ilvl="2" w:tplc="BFFE0CC8" w:tentative="1">
      <w:start w:val="1"/>
      <w:numFmt w:val="bullet"/>
      <w:lvlText w:val=""/>
      <w:lvlJc w:val="left"/>
      <w:pPr>
        <w:tabs>
          <w:tab w:val="num" w:pos="2160"/>
        </w:tabs>
        <w:ind w:left="2160" w:hanging="360"/>
      </w:pPr>
      <w:rPr>
        <w:rFonts w:ascii="Symbol" w:hAnsi="Symbol" w:hint="default"/>
      </w:rPr>
    </w:lvl>
    <w:lvl w:ilvl="3" w:tplc="A9AC996E" w:tentative="1">
      <w:start w:val="1"/>
      <w:numFmt w:val="bullet"/>
      <w:lvlText w:val=""/>
      <w:lvlJc w:val="left"/>
      <w:pPr>
        <w:tabs>
          <w:tab w:val="num" w:pos="2880"/>
        </w:tabs>
        <w:ind w:left="2880" w:hanging="360"/>
      </w:pPr>
      <w:rPr>
        <w:rFonts w:ascii="Symbol" w:hAnsi="Symbol" w:hint="default"/>
      </w:rPr>
    </w:lvl>
    <w:lvl w:ilvl="4" w:tplc="9AEAA758" w:tentative="1">
      <w:start w:val="1"/>
      <w:numFmt w:val="bullet"/>
      <w:lvlText w:val=""/>
      <w:lvlJc w:val="left"/>
      <w:pPr>
        <w:tabs>
          <w:tab w:val="num" w:pos="3600"/>
        </w:tabs>
        <w:ind w:left="3600" w:hanging="360"/>
      </w:pPr>
      <w:rPr>
        <w:rFonts w:ascii="Symbol" w:hAnsi="Symbol" w:hint="default"/>
      </w:rPr>
    </w:lvl>
    <w:lvl w:ilvl="5" w:tplc="72E88A34" w:tentative="1">
      <w:start w:val="1"/>
      <w:numFmt w:val="bullet"/>
      <w:lvlText w:val=""/>
      <w:lvlJc w:val="left"/>
      <w:pPr>
        <w:tabs>
          <w:tab w:val="num" w:pos="4320"/>
        </w:tabs>
        <w:ind w:left="4320" w:hanging="360"/>
      </w:pPr>
      <w:rPr>
        <w:rFonts w:ascii="Symbol" w:hAnsi="Symbol" w:hint="default"/>
      </w:rPr>
    </w:lvl>
    <w:lvl w:ilvl="6" w:tplc="791EE412" w:tentative="1">
      <w:start w:val="1"/>
      <w:numFmt w:val="bullet"/>
      <w:lvlText w:val=""/>
      <w:lvlJc w:val="left"/>
      <w:pPr>
        <w:tabs>
          <w:tab w:val="num" w:pos="5040"/>
        </w:tabs>
        <w:ind w:left="5040" w:hanging="360"/>
      </w:pPr>
      <w:rPr>
        <w:rFonts w:ascii="Symbol" w:hAnsi="Symbol" w:hint="default"/>
      </w:rPr>
    </w:lvl>
    <w:lvl w:ilvl="7" w:tplc="3DD6AB04" w:tentative="1">
      <w:start w:val="1"/>
      <w:numFmt w:val="bullet"/>
      <w:lvlText w:val=""/>
      <w:lvlJc w:val="left"/>
      <w:pPr>
        <w:tabs>
          <w:tab w:val="num" w:pos="5760"/>
        </w:tabs>
        <w:ind w:left="5760" w:hanging="360"/>
      </w:pPr>
      <w:rPr>
        <w:rFonts w:ascii="Symbol" w:hAnsi="Symbol" w:hint="default"/>
      </w:rPr>
    </w:lvl>
    <w:lvl w:ilvl="8" w:tplc="3CCCE7F2" w:tentative="1">
      <w:start w:val="1"/>
      <w:numFmt w:val="bullet"/>
      <w:lvlText w:val=""/>
      <w:lvlJc w:val="left"/>
      <w:pPr>
        <w:tabs>
          <w:tab w:val="num" w:pos="6480"/>
        </w:tabs>
        <w:ind w:left="6480" w:hanging="360"/>
      </w:pPr>
      <w:rPr>
        <w:rFonts w:ascii="Symbol" w:hAnsi="Symbol" w:hint="default"/>
      </w:rPr>
    </w:lvl>
  </w:abstractNum>
  <w:abstractNum w:abstractNumId="23">
    <w:nsid w:val="5C416E23"/>
    <w:multiLevelType w:val="multilevel"/>
    <w:tmpl w:val="593A6B5A"/>
    <w:lvl w:ilvl="0">
      <w:start w:val="2"/>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3"/>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9EC4469"/>
    <w:multiLevelType w:val="multilevel"/>
    <w:tmpl w:val="BFF496C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5"/>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ABD1F5A"/>
    <w:multiLevelType w:val="multilevel"/>
    <w:tmpl w:val="13B8E974"/>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0"/>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F7C2C32"/>
    <w:multiLevelType w:val="hybridMultilevel"/>
    <w:tmpl w:val="1584C9B6"/>
    <w:lvl w:ilvl="0" w:tplc="FA866B16">
      <w:start w:val="16"/>
      <w:numFmt w:val="decimal"/>
      <w:lvlText w:val="Figure %1:"/>
      <w:lvlJc w:val="left"/>
      <w:pPr>
        <w:ind w:left="0" w:firstLine="0"/>
      </w:pPr>
      <w:rPr>
        <w:rFonts w:hint="default"/>
      </w:rPr>
    </w:lvl>
    <w:lvl w:ilvl="1" w:tplc="C5E6C0A2" w:tentative="1">
      <w:start w:val="1"/>
      <w:numFmt w:val="lowerLetter"/>
      <w:lvlText w:val="%2."/>
      <w:lvlJc w:val="left"/>
      <w:pPr>
        <w:ind w:left="1440" w:hanging="360"/>
      </w:pPr>
    </w:lvl>
    <w:lvl w:ilvl="2" w:tplc="BD2A9B18" w:tentative="1">
      <w:start w:val="1"/>
      <w:numFmt w:val="lowerRoman"/>
      <w:lvlText w:val="%3."/>
      <w:lvlJc w:val="right"/>
      <w:pPr>
        <w:ind w:left="2160" w:hanging="180"/>
      </w:pPr>
    </w:lvl>
    <w:lvl w:ilvl="3" w:tplc="6BE46F6E" w:tentative="1">
      <w:start w:val="1"/>
      <w:numFmt w:val="decimal"/>
      <w:lvlText w:val="%4."/>
      <w:lvlJc w:val="left"/>
      <w:pPr>
        <w:ind w:left="2880" w:hanging="360"/>
      </w:pPr>
    </w:lvl>
    <w:lvl w:ilvl="4" w:tplc="38B28960" w:tentative="1">
      <w:start w:val="1"/>
      <w:numFmt w:val="lowerLetter"/>
      <w:lvlText w:val="%5."/>
      <w:lvlJc w:val="left"/>
      <w:pPr>
        <w:ind w:left="3600" w:hanging="360"/>
      </w:pPr>
    </w:lvl>
    <w:lvl w:ilvl="5" w:tplc="D062E4E2" w:tentative="1">
      <w:start w:val="1"/>
      <w:numFmt w:val="lowerRoman"/>
      <w:lvlText w:val="%6."/>
      <w:lvlJc w:val="right"/>
      <w:pPr>
        <w:ind w:left="4320" w:hanging="180"/>
      </w:pPr>
    </w:lvl>
    <w:lvl w:ilvl="6" w:tplc="3F60D33C" w:tentative="1">
      <w:start w:val="1"/>
      <w:numFmt w:val="decimal"/>
      <w:lvlText w:val="%7."/>
      <w:lvlJc w:val="left"/>
      <w:pPr>
        <w:ind w:left="5040" w:hanging="360"/>
      </w:pPr>
    </w:lvl>
    <w:lvl w:ilvl="7" w:tplc="3A5E8A3E" w:tentative="1">
      <w:start w:val="1"/>
      <w:numFmt w:val="lowerLetter"/>
      <w:lvlText w:val="%8."/>
      <w:lvlJc w:val="left"/>
      <w:pPr>
        <w:ind w:left="5760" w:hanging="360"/>
      </w:pPr>
    </w:lvl>
    <w:lvl w:ilvl="8" w:tplc="0912658A" w:tentative="1">
      <w:start w:val="1"/>
      <w:numFmt w:val="lowerRoman"/>
      <w:lvlText w:val="%9."/>
      <w:lvlJc w:val="right"/>
      <w:pPr>
        <w:ind w:left="6480" w:hanging="180"/>
      </w:pPr>
    </w:lvl>
  </w:abstractNum>
  <w:abstractNum w:abstractNumId="27">
    <w:nsid w:val="6F8F1917"/>
    <w:multiLevelType w:val="multilevel"/>
    <w:tmpl w:val="FBA44D0A"/>
    <w:lvl w:ilvl="0">
      <w:start w:val="1"/>
      <w:numFmt w:val="bullet"/>
      <w:pStyle w:val="EnclosedBulletListegtextboxortable"/>
      <w:lvlText w:val=""/>
      <w:lvlJc w:val="left"/>
      <w:pPr>
        <w:ind w:left="417" w:hanging="360"/>
      </w:pPr>
      <w:rPr>
        <w:rFonts w:ascii="Symbol" w:hAnsi="Symbol" w:hint="default"/>
        <w:color w:val="F26624"/>
      </w:rPr>
    </w:lvl>
    <w:lvl w:ilvl="1">
      <w:start w:val="1"/>
      <w:numFmt w:val="bullet"/>
      <w:lvlText w:val="o"/>
      <w:lvlJc w:val="left"/>
      <w:pPr>
        <w:ind w:left="738" w:hanging="312"/>
      </w:pPr>
      <w:rPr>
        <w:rFonts w:ascii="Courier New" w:hAnsi="Courier New" w:hint="default"/>
        <w:color w:val="000000" w:themeColor="text1"/>
      </w:rPr>
    </w:lvl>
    <w:lvl w:ilvl="2">
      <w:start w:val="1"/>
      <w:numFmt w:val="bullet"/>
      <w:lvlText w:val=""/>
      <w:lvlJc w:val="left"/>
      <w:pPr>
        <w:ind w:left="1107" w:hanging="312"/>
      </w:pPr>
      <w:rPr>
        <w:rFonts w:ascii="Wingdings" w:hAnsi="Wingding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28">
    <w:nsid w:val="71CC62AE"/>
    <w:multiLevelType w:val="multilevel"/>
    <w:tmpl w:val="5BD0CB84"/>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pStyle w:val="ExerciseHeading"/>
      <w:lvlText w:val="Exercise %1.%2.%3"/>
      <w:lvlJc w:val="left"/>
      <w:pPr>
        <w:tabs>
          <w:tab w:val="num" w:pos="2268"/>
        </w:tabs>
        <w:ind w:left="2268" w:hanging="1701"/>
      </w:pPr>
      <w:rPr>
        <w:b w:val="0"/>
        <w:bCs w:val="0"/>
        <w:i w:val="0"/>
        <w:iCs w:val="0"/>
        <w:caps w:val="0"/>
        <w:smallCaps w:val="0"/>
        <w:strike w:val="0"/>
        <w:dstrike w:val="0"/>
        <w:noProof w:val="0"/>
        <w:vanish w:val="0"/>
        <w:color w:val="000000"/>
        <w:spacing w:val="0"/>
        <w:kern w:val="0"/>
        <w:position w:val="0"/>
        <w:u w:val="none"/>
        <w:vertAlign w:val="baseline"/>
      </w:rPr>
    </w:lvl>
    <w:lvl w:ilvl="3">
      <w:start w:val="13"/>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3CE76A1"/>
    <w:multiLevelType w:val="hybridMultilevel"/>
    <w:tmpl w:val="7D56DE54"/>
    <w:lvl w:ilvl="0" w:tplc="9154B834">
      <w:start w:val="1"/>
      <w:numFmt w:val="bullet"/>
      <w:lvlText w:val=""/>
      <w:lvlJc w:val="left"/>
      <w:pPr>
        <w:ind w:left="1440" w:hanging="360"/>
      </w:pPr>
      <w:rPr>
        <w:rFonts w:ascii="Symbol" w:hAnsi="Symbol" w:hint="default"/>
        <w:color w:val="FF6600"/>
      </w:rPr>
    </w:lvl>
    <w:lvl w:ilvl="1" w:tplc="34F4EB9C" w:tentative="1">
      <w:start w:val="1"/>
      <w:numFmt w:val="bullet"/>
      <w:lvlText w:val="o"/>
      <w:lvlJc w:val="left"/>
      <w:pPr>
        <w:ind w:left="2160" w:hanging="360"/>
      </w:pPr>
      <w:rPr>
        <w:rFonts w:ascii="Courier New" w:hAnsi="Courier New" w:cs="Courier New" w:hint="default"/>
      </w:rPr>
    </w:lvl>
    <w:lvl w:ilvl="2" w:tplc="5C66072A" w:tentative="1">
      <w:start w:val="1"/>
      <w:numFmt w:val="bullet"/>
      <w:lvlText w:val=""/>
      <w:lvlJc w:val="left"/>
      <w:pPr>
        <w:ind w:left="2880" w:hanging="360"/>
      </w:pPr>
      <w:rPr>
        <w:rFonts w:ascii="Wingdings" w:hAnsi="Wingdings" w:hint="default"/>
      </w:rPr>
    </w:lvl>
    <w:lvl w:ilvl="3" w:tplc="5400F814" w:tentative="1">
      <w:start w:val="1"/>
      <w:numFmt w:val="bullet"/>
      <w:lvlText w:val=""/>
      <w:lvlJc w:val="left"/>
      <w:pPr>
        <w:ind w:left="3600" w:hanging="360"/>
      </w:pPr>
      <w:rPr>
        <w:rFonts w:ascii="Symbol" w:hAnsi="Symbol" w:hint="default"/>
      </w:rPr>
    </w:lvl>
    <w:lvl w:ilvl="4" w:tplc="E43A1344" w:tentative="1">
      <w:start w:val="1"/>
      <w:numFmt w:val="bullet"/>
      <w:lvlText w:val="o"/>
      <w:lvlJc w:val="left"/>
      <w:pPr>
        <w:ind w:left="4320" w:hanging="360"/>
      </w:pPr>
      <w:rPr>
        <w:rFonts w:ascii="Courier New" w:hAnsi="Courier New" w:cs="Courier New" w:hint="default"/>
      </w:rPr>
    </w:lvl>
    <w:lvl w:ilvl="5" w:tplc="76F65A1C" w:tentative="1">
      <w:start w:val="1"/>
      <w:numFmt w:val="bullet"/>
      <w:lvlText w:val=""/>
      <w:lvlJc w:val="left"/>
      <w:pPr>
        <w:ind w:left="5040" w:hanging="360"/>
      </w:pPr>
      <w:rPr>
        <w:rFonts w:ascii="Wingdings" w:hAnsi="Wingdings" w:hint="default"/>
      </w:rPr>
    </w:lvl>
    <w:lvl w:ilvl="6" w:tplc="7786B852" w:tentative="1">
      <w:start w:val="1"/>
      <w:numFmt w:val="bullet"/>
      <w:lvlText w:val=""/>
      <w:lvlJc w:val="left"/>
      <w:pPr>
        <w:ind w:left="5760" w:hanging="360"/>
      </w:pPr>
      <w:rPr>
        <w:rFonts w:ascii="Symbol" w:hAnsi="Symbol" w:hint="default"/>
      </w:rPr>
    </w:lvl>
    <w:lvl w:ilvl="7" w:tplc="B776A308" w:tentative="1">
      <w:start w:val="1"/>
      <w:numFmt w:val="bullet"/>
      <w:lvlText w:val="o"/>
      <w:lvlJc w:val="left"/>
      <w:pPr>
        <w:ind w:left="6480" w:hanging="360"/>
      </w:pPr>
      <w:rPr>
        <w:rFonts w:ascii="Courier New" w:hAnsi="Courier New" w:cs="Courier New" w:hint="default"/>
      </w:rPr>
    </w:lvl>
    <w:lvl w:ilvl="8" w:tplc="ECFC2D82" w:tentative="1">
      <w:start w:val="1"/>
      <w:numFmt w:val="bullet"/>
      <w:lvlText w:val=""/>
      <w:lvlJc w:val="left"/>
      <w:pPr>
        <w:ind w:left="7200" w:hanging="360"/>
      </w:pPr>
      <w:rPr>
        <w:rFonts w:ascii="Wingdings" w:hAnsi="Wingdings" w:hint="default"/>
      </w:rPr>
    </w:lvl>
  </w:abstractNum>
  <w:abstractNum w:abstractNumId="30">
    <w:nsid w:val="7A753261"/>
    <w:multiLevelType w:val="multilevel"/>
    <w:tmpl w:val="32322E34"/>
    <w:lvl w:ilvl="0">
      <w:start w:val="2"/>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2"/>
      <w:numFmt w:val="decimal"/>
      <w:lvlText w:val="Figure %4:"/>
      <w:lvlJc w:val="left"/>
      <w:pPr>
        <w:ind w:left="4045"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9"/>
  </w:num>
  <w:num w:numId="3">
    <w:abstractNumId w:val="8"/>
  </w:num>
  <w:num w:numId="4">
    <w:abstractNumId w:val="17"/>
  </w:num>
  <w:num w:numId="5">
    <w:abstractNumId w:val="15"/>
  </w:num>
  <w:num w:numId="6">
    <w:abstractNumId w:val="1"/>
  </w:num>
  <w:num w:numId="7">
    <w:abstractNumId w:val="27"/>
  </w:num>
  <w:num w:numId="8">
    <w:abstractNumId w:val="11"/>
  </w:num>
  <w:num w:numId="9">
    <w:abstractNumId w:val="9"/>
  </w:num>
  <w:num w:numId="10">
    <w:abstractNumId w:val="5"/>
  </w:num>
  <w:num w:numId="11">
    <w:abstractNumId w:val="22"/>
  </w:num>
  <w:num w:numId="12">
    <w:abstractNumId w:val="2"/>
  </w:num>
  <w:num w:numId="13">
    <w:abstractNumId w:val="10"/>
  </w:num>
  <w:num w:numId="14">
    <w:abstractNumId w:val="24"/>
  </w:num>
  <w:num w:numId="15">
    <w:abstractNumId w:val="0"/>
  </w:num>
  <w:num w:numId="16">
    <w:abstractNumId w:val="6"/>
  </w:num>
  <w:num w:numId="17">
    <w:abstractNumId w:val="26"/>
  </w:num>
  <w:num w:numId="18">
    <w:abstractNumId w:val="18"/>
  </w:num>
  <w:num w:numId="19">
    <w:abstractNumId w:val="28"/>
  </w:num>
  <w:num w:numId="20">
    <w:abstractNumId w:val="7"/>
  </w:num>
  <w:num w:numId="21">
    <w:abstractNumId w:val="13"/>
  </w:num>
  <w:num w:numId="22">
    <w:abstractNumId w:val="25"/>
  </w:num>
  <w:num w:numId="23">
    <w:abstractNumId w:val="21"/>
  </w:num>
  <w:num w:numId="24">
    <w:abstractNumId w:val="14"/>
  </w:num>
  <w:num w:numId="25">
    <w:abstractNumId w:val="30"/>
  </w:num>
  <w:num w:numId="26">
    <w:abstractNumId w:val="23"/>
  </w:num>
  <w:num w:numId="27">
    <w:abstractNumId w:val="4"/>
  </w:num>
  <w:num w:numId="28">
    <w:abstractNumId w:val="3"/>
  </w:num>
  <w:num w:numId="29">
    <w:abstractNumId w:val="12"/>
  </w:num>
  <w:num w:numId="30">
    <w:abstractNumId w:val="20"/>
  </w:num>
  <w:num w:numId="31">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811EDE"/>
    <w:rsid w:val="000000B2"/>
    <w:rsid w:val="000000C3"/>
    <w:rsid w:val="00000568"/>
    <w:rsid w:val="000008A0"/>
    <w:rsid w:val="000067E4"/>
    <w:rsid w:val="000068F4"/>
    <w:rsid w:val="00006DBF"/>
    <w:rsid w:val="000212DD"/>
    <w:rsid w:val="00023678"/>
    <w:rsid w:val="000265C8"/>
    <w:rsid w:val="00036ED3"/>
    <w:rsid w:val="00037DE7"/>
    <w:rsid w:val="00052007"/>
    <w:rsid w:val="0005497F"/>
    <w:rsid w:val="000563C0"/>
    <w:rsid w:val="000624C7"/>
    <w:rsid w:val="0006318C"/>
    <w:rsid w:val="000635FB"/>
    <w:rsid w:val="00067FAF"/>
    <w:rsid w:val="00070BC2"/>
    <w:rsid w:val="00072FC7"/>
    <w:rsid w:val="00080A3E"/>
    <w:rsid w:val="00082D28"/>
    <w:rsid w:val="0008309F"/>
    <w:rsid w:val="0008407D"/>
    <w:rsid w:val="00084B38"/>
    <w:rsid w:val="000879EB"/>
    <w:rsid w:val="00090539"/>
    <w:rsid w:val="00090585"/>
    <w:rsid w:val="00094583"/>
    <w:rsid w:val="000A1028"/>
    <w:rsid w:val="000A2BE2"/>
    <w:rsid w:val="000A40B1"/>
    <w:rsid w:val="000A57E3"/>
    <w:rsid w:val="000A5980"/>
    <w:rsid w:val="000A6722"/>
    <w:rsid w:val="000A742C"/>
    <w:rsid w:val="000B01A9"/>
    <w:rsid w:val="000B77EA"/>
    <w:rsid w:val="000B7A98"/>
    <w:rsid w:val="000C047C"/>
    <w:rsid w:val="000C0CB2"/>
    <w:rsid w:val="000C2FD7"/>
    <w:rsid w:val="000C41CD"/>
    <w:rsid w:val="000C6C1A"/>
    <w:rsid w:val="000D2B60"/>
    <w:rsid w:val="000D45EC"/>
    <w:rsid w:val="000D728F"/>
    <w:rsid w:val="000D787F"/>
    <w:rsid w:val="000E26E2"/>
    <w:rsid w:val="000F309C"/>
    <w:rsid w:val="000F435D"/>
    <w:rsid w:val="000F7350"/>
    <w:rsid w:val="001022CF"/>
    <w:rsid w:val="00104EE7"/>
    <w:rsid w:val="00104F3A"/>
    <w:rsid w:val="00106BF5"/>
    <w:rsid w:val="00107659"/>
    <w:rsid w:val="00115675"/>
    <w:rsid w:val="001169D2"/>
    <w:rsid w:val="00117349"/>
    <w:rsid w:val="00122393"/>
    <w:rsid w:val="00123FFA"/>
    <w:rsid w:val="001244E1"/>
    <w:rsid w:val="00127AB5"/>
    <w:rsid w:val="00127BE6"/>
    <w:rsid w:val="00130E6F"/>
    <w:rsid w:val="0013349F"/>
    <w:rsid w:val="001368E8"/>
    <w:rsid w:val="00137621"/>
    <w:rsid w:val="00140B97"/>
    <w:rsid w:val="001426E3"/>
    <w:rsid w:val="00142850"/>
    <w:rsid w:val="00143C2D"/>
    <w:rsid w:val="00146672"/>
    <w:rsid w:val="00150AF2"/>
    <w:rsid w:val="00152474"/>
    <w:rsid w:val="00157C5B"/>
    <w:rsid w:val="0016065E"/>
    <w:rsid w:val="001617D7"/>
    <w:rsid w:val="001644F1"/>
    <w:rsid w:val="00164E17"/>
    <w:rsid w:val="00181D43"/>
    <w:rsid w:val="00190B4D"/>
    <w:rsid w:val="00190B6F"/>
    <w:rsid w:val="00193E9C"/>
    <w:rsid w:val="0019573D"/>
    <w:rsid w:val="001A0707"/>
    <w:rsid w:val="001A2562"/>
    <w:rsid w:val="001A776C"/>
    <w:rsid w:val="001B007F"/>
    <w:rsid w:val="001B00BC"/>
    <w:rsid w:val="001B1F30"/>
    <w:rsid w:val="001B64FF"/>
    <w:rsid w:val="001B6544"/>
    <w:rsid w:val="001C4E06"/>
    <w:rsid w:val="001C5B64"/>
    <w:rsid w:val="001C6CC9"/>
    <w:rsid w:val="001D088C"/>
    <w:rsid w:val="001D3640"/>
    <w:rsid w:val="001D5813"/>
    <w:rsid w:val="001E0D2F"/>
    <w:rsid w:val="001F215A"/>
    <w:rsid w:val="002030EC"/>
    <w:rsid w:val="002061D0"/>
    <w:rsid w:val="00212E59"/>
    <w:rsid w:val="00224859"/>
    <w:rsid w:val="0022485E"/>
    <w:rsid w:val="00227E4D"/>
    <w:rsid w:val="00231C8E"/>
    <w:rsid w:val="002343E4"/>
    <w:rsid w:val="00234509"/>
    <w:rsid w:val="00236C04"/>
    <w:rsid w:val="0024324F"/>
    <w:rsid w:val="00251FAD"/>
    <w:rsid w:val="00252673"/>
    <w:rsid w:val="002558BA"/>
    <w:rsid w:val="00255A8D"/>
    <w:rsid w:val="00261A8A"/>
    <w:rsid w:val="0026216B"/>
    <w:rsid w:val="00265010"/>
    <w:rsid w:val="00266CFA"/>
    <w:rsid w:val="00266E7F"/>
    <w:rsid w:val="00274022"/>
    <w:rsid w:val="002745DC"/>
    <w:rsid w:val="00274D41"/>
    <w:rsid w:val="00276E09"/>
    <w:rsid w:val="00282F4A"/>
    <w:rsid w:val="002833F2"/>
    <w:rsid w:val="00290F96"/>
    <w:rsid w:val="00292E4A"/>
    <w:rsid w:val="002950E0"/>
    <w:rsid w:val="0029528B"/>
    <w:rsid w:val="00295C28"/>
    <w:rsid w:val="002969DC"/>
    <w:rsid w:val="002A15A5"/>
    <w:rsid w:val="002A557B"/>
    <w:rsid w:val="002C1E6C"/>
    <w:rsid w:val="002C7CBC"/>
    <w:rsid w:val="002D0951"/>
    <w:rsid w:val="002D3519"/>
    <w:rsid w:val="002D6934"/>
    <w:rsid w:val="002E039C"/>
    <w:rsid w:val="002E084C"/>
    <w:rsid w:val="002E0911"/>
    <w:rsid w:val="002E4255"/>
    <w:rsid w:val="002E55D0"/>
    <w:rsid w:val="002E5D97"/>
    <w:rsid w:val="002F1C28"/>
    <w:rsid w:val="002F3990"/>
    <w:rsid w:val="002F4D9E"/>
    <w:rsid w:val="002F6DF9"/>
    <w:rsid w:val="00302175"/>
    <w:rsid w:val="00302974"/>
    <w:rsid w:val="00305E96"/>
    <w:rsid w:val="00306074"/>
    <w:rsid w:val="003060A7"/>
    <w:rsid w:val="003106E0"/>
    <w:rsid w:val="0032231D"/>
    <w:rsid w:val="00323DC7"/>
    <w:rsid w:val="00332FD4"/>
    <w:rsid w:val="003357FF"/>
    <w:rsid w:val="00337754"/>
    <w:rsid w:val="00341FCB"/>
    <w:rsid w:val="003475B6"/>
    <w:rsid w:val="00351634"/>
    <w:rsid w:val="00352BE0"/>
    <w:rsid w:val="00353DC9"/>
    <w:rsid w:val="003625A8"/>
    <w:rsid w:val="00362782"/>
    <w:rsid w:val="00362F9C"/>
    <w:rsid w:val="00363635"/>
    <w:rsid w:val="00372271"/>
    <w:rsid w:val="003733FB"/>
    <w:rsid w:val="003747A0"/>
    <w:rsid w:val="00376F6C"/>
    <w:rsid w:val="00380CD0"/>
    <w:rsid w:val="0038245B"/>
    <w:rsid w:val="00384AEA"/>
    <w:rsid w:val="00387971"/>
    <w:rsid w:val="0039186E"/>
    <w:rsid w:val="00393468"/>
    <w:rsid w:val="00395CB7"/>
    <w:rsid w:val="0039729B"/>
    <w:rsid w:val="00397B67"/>
    <w:rsid w:val="003A1524"/>
    <w:rsid w:val="003A1DEA"/>
    <w:rsid w:val="003A7D7E"/>
    <w:rsid w:val="003B11C3"/>
    <w:rsid w:val="003B3024"/>
    <w:rsid w:val="003B3986"/>
    <w:rsid w:val="003D2F52"/>
    <w:rsid w:val="003D7AF0"/>
    <w:rsid w:val="003D7BB4"/>
    <w:rsid w:val="003E2B4A"/>
    <w:rsid w:val="003E33A1"/>
    <w:rsid w:val="003E34C9"/>
    <w:rsid w:val="003E3F29"/>
    <w:rsid w:val="003E5013"/>
    <w:rsid w:val="003E5A5A"/>
    <w:rsid w:val="003E5C6F"/>
    <w:rsid w:val="003E6B2B"/>
    <w:rsid w:val="003F13FC"/>
    <w:rsid w:val="003F5C3C"/>
    <w:rsid w:val="003F69AD"/>
    <w:rsid w:val="004033EC"/>
    <w:rsid w:val="00410662"/>
    <w:rsid w:val="00410EA4"/>
    <w:rsid w:val="00414B09"/>
    <w:rsid w:val="0041784B"/>
    <w:rsid w:val="004225D7"/>
    <w:rsid w:val="00423A5C"/>
    <w:rsid w:val="0042559E"/>
    <w:rsid w:val="004318BC"/>
    <w:rsid w:val="004348F7"/>
    <w:rsid w:val="004357CA"/>
    <w:rsid w:val="00443E5B"/>
    <w:rsid w:val="004505E9"/>
    <w:rsid w:val="00450C51"/>
    <w:rsid w:val="00453C11"/>
    <w:rsid w:val="004550A7"/>
    <w:rsid w:val="00457434"/>
    <w:rsid w:val="004715C6"/>
    <w:rsid w:val="004755F7"/>
    <w:rsid w:val="00481732"/>
    <w:rsid w:val="00481D60"/>
    <w:rsid w:val="004929CB"/>
    <w:rsid w:val="004946FB"/>
    <w:rsid w:val="004960A1"/>
    <w:rsid w:val="00497C89"/>
    <w:rsid w:val="004A1440"/>
    <w:rsid w:val="004A19E3"/>
    <w:rsid w:val="004B076E"/>
    <w:rsid w:val="004C3526"/>
    <w:rsid w:val="004C6633"/>
    <w:rsid w:val="004C6EE1"/>
    <w:rsid w:val="004D3294"/>
    <w:rsid w:val="004D6645"/>
    <w:rsid w:val="004E2F4C"/>
    <w:rsid w:val="004E57DC"/>
    <w:rsid w:val="00506338"/>
    <w:rsid w:val="0051561F"/>
    <w:rsid w:val="005156F5"/>
    <w:rsid w:val="00521EBE"/>
    <w:rsid w:val="00526916"/>
    <w:rsid w:val="00526B08"/>
    <w:rsid w:val="005305E9"/>
    <w:rsid w:val="0053295D"/>
    <w:rsid w:val="005330BA"/>
    <w:rsid w:val="00533877"/>
    <w:rsid w:val="00536F59"/>
    <w:rsid w:val="00537D2E"/>
    <w:rsid w:val="005400C2"/>
    <w:rsid w:val="00544034"/>
    <w:rsid w:val="00545044"/>
    <w:rsid w:val="005461E8"/>
    <w:rsid w:val="0055297C"/>
    <w:rsid w:val="00554028"/>
    <w:rsid w:val="00556070"/>
    <w:rsid w:val="00562978"/>
    <w:rsid w:val="00567A8D"/>
    <w:rsid w:val="0057224C"/>
    <w:rsid w:val="00583C0B"/>
    <w:rsid w:val="005A2D1A"/>
    <w:rsid w:val="005A2DE0"/>
    <w:rsid w:val="005A61D2"/>
    <w:rsid w:val="005B1F0C"/>
    <w:rsid w:val="005B33E5"/>
    <w:rsid w:val="005B3953"/>
    <w:rsid w:val="005B3C74"/>
    <w:rsid w:val="005C0D2F"/>
    <w:rsid w:val="005C28E1"/>
    <w:rsid w:val="005C30A2"/>
    <w:rsid w:val="005C58B9"/>
    <w:rsid w:val="005C7A2E"/>
    <w:rsid w:val="005D16AC"/>
    <w:rsid w:val="005E1259"/>
    <w:rsid w:val="005E3802"/>
    <w:rsid w:val="005E7180"/>
    <w:rsid w:val="005F1558"/>
    <w:rsid w:val="005F2207"/>
    <w:rsid w:val="005F2E68"/>
    <w:rsid w:val="005F45A3"/>
    <w:rsid w:val="00600B11"/>
    <w:rsid w:val="00600B93"/>
    <w:rsid w:val="0060299A"/>
    <w:rsid w:val="00604298"/>
    <w:rsid w:val="00604530"/>
    <w:rsid w:val="00604ADF"/>
    <w:rsid w:val="00606140"/>
    <w:rsid w:val="00607014"/>
    <w:rsid w:val="0061425B"/>
    <w:rsid w:val="00614BC4"/>
    <w:rsid w:val="006170BF"/>
    <w:rsid w:val="00620F72"/>
    <w:rsid w:val="00627075"/>
    <w:rsid w:val="00633FF1"/>
    <w:rsid w:val="0063414C"/>
    <w:rsid w:val="00643521"/>
    <w:rsid w:val="0064512E"/>
    <w:rsid w:val="00645719"/>
    <w:rsid w:val="006463E3"/>
    <w:rsid w:val="00647A52"/>
    <w:rsid w:val="0065264B"/>
    <w:rsid w:val="0065292E"/>
    <w:rsid w:val="00655894"/>
    <w:rsid w:val="00655EFE"/>
    <w:rsid w:val="006571A2"/>
    <w:rsid w:val="006575A2"/>
    <w:rsid w:val="00662465"/>
    <w:rsid w:val="00670A2D"/>
    <w:rsid w:val="00673137"/>
    <w:rsid w:val="006759DA"/>
    <w:rsid w:val="0067741A"/>
    <w:rsid w:val="00680E8D"/>
    <w:rsid w:val="00681396"/>
    <w:rsid w:val="006838D8"/>
    <w:rsid w:val="006850BE"/>
    <w:rsid w:val="006868CC"/>
    <w:rsid w:val="00686AC8"/>
    <w:rsid w:val="00696659"/>
    <w:rsid w:val="006A0CE6"/>
    <w:rsid w:val="006A15C1"/>
    <w:rsid w:val="006A4D61"/>
    <w:rsid w:val="006A7AE3"/>
    <w:rsid w:val="006B467A"/>
    <w:rsid w:val="006B496D"/>
    <w:rsid w:val="006B4CE7"/>
    <w:rsid w:val="006B5B4F"/>
    <w:rsid w:val="006B61ED"/>
    <w:rsid w:val="006C1DC8"/>
    <w:rsid w:val="006C2941"/>
    <w:rsid w:val="006C3080"/>
    <w:rsid w:val="006C329D"/>
    <w:rsid w:val="006C4689"/>
    <w:rsid w:val="006C5A7F"/>
    <w:rsid w:val="006C7270"/>
    <w:rsid w:val="006C7FB5"/>
    <w:rsid w:val="006D6454"/>
    <w:rsid w:val="006E07D1"/>
    <w:rsid w:val="006E1ED0"/>
    <w:rsid w:val="006E4145"/>
    <w:rsid w:val="006E4ADF"/>
    <w:rsid w:val="006F262F"/>
    <w:rsid w:val="006F4AEA"/>
    <w:rsid w:val="006F6C5D"/>
    <w:rsid w:val="00701981"/>
    <w:rsid w:val="00704895"/>
    <w:rsid w:val="007067C6"/>
    <w:rsid w:val="00707A7A"/>
    <w:rsid w:val="0071138B"/>
    <w:rsid w:val="007129E8"/>
    <w:rsid w:val="00712C7B"/>
    <w:rsid w:val="00722EE9"/>
    <w:rsid w:val="007402A9"/>
    <w:rsid w:val="00741C4A"/>
    <w:rsid w:val="00742053"/>
    <w:rsid w:val="00744EE3"/>
    <w:rsid w:val="0074532C"/>
    <w:rsid w:val="00747CB6"/>
    <w:rsid w:val="00750B80"/>
    <w:rsid w:val="0075172B"/>
    <w:rsid w:val="00751BC4"/>
    <w:rsid w:val="00761664"/>
    <w:rsid w:val="00762B7F"/>
    <w:rsid w:val="0076398E"/>
    <w:rsid w:val="00772342"/>
    <w:rsid w:val="00782AD8"/>
    <w:rsid w:val="00783506"/>
    <w:rsid w:val="0078629E"/>
    <w:rsid w:val="007932AA"/>
    <w:rsid w:val="007968C9"/>
    <w:rsid w:val="00797A53"/>
    <w:rsid w:val="007A0C8F"/>
    <w:rsid w:val="007A5512"/>
    <w:rsid w:val="007A67F0"/>
    <w:rsid w:val="007B1650"/>
    <w:rsid w:val="007B69FE"/>
    <w:rsid w:val="007C31F1"/>
    <w:rsid w:val="007C4139"/>
    <w:rsid w:val="007C79D1"/>
    <w:rsid w:val="007C7B1A"/>
    <w:rsid w:val="007D7ED6"/>
    <w:rsid w:val="007E0038"/>
    <w:rsid w:val="007E1339"/>
    <w:rsid w:val="007F2C6F"/>
    <w:rsid w:val="007F525C"/>
    <w:rsid w:val="00804F4C"/>
    <w:rsid w:val="008074D3"/>
    <w:rsid w:val="00811EDE"/>
    <w:rsid w:val="008159B3"/>
    <w:rsid w:val="008333D3"/>
    <w:rsid w:val="00840070"/>
    <w:rsid w:val="00840752"/>
    <w:rsid w:val="00844A50"/>
    <w:rsid w:val="00846D00"/>
    <w:rsid w:val="00856210"/>
    <w:rsid w:val="00856DBE"/>
    <w:rsid w:val="00861F25"/>
    <w:rsid w:val="008667F5"/>
    <w:rsid w:val="0086765F"/>
    <w:rsid w:val="00873D36"/>
    <w:rsid w:val="00873E65"/>
    <w:rsid w:val="008758A8"/>
    <w:rsid w:val="008777FC"/>
    <w:rsid w:val="00877E03"/>
    <w:rsid w:val="00883022"/>
    <w:rsid w:val="00891BB2"/>
    <w:rsid w:val="00892340"/>
    <w:rsid w:val="008A4723"/>
    <w:rsid w:val="008A574A"/>
    <w:rsid w:val="008B2BE6"/>
    <w:rsid w:val="008B58CF"/>
    <w:rsid w:val="008C2981"/>
    <w:rsid w:val="008C5577"/>
    <w:rsid w:val="008C5A75"/>
    <w:rsid w:val="008D1DC1"/>
    <w:rsid w:val="008D2781"/>
    <w:rsid w:val="008D6FD9"/>
    <w:rsid w:val="008D77A5"/>
    <w:rsid w:val="008D7CEE"/>
    <w:rsid w:val="008E0B25"/>
    <w:rsid w:val="008E297E"/>
    <w:rsid w:val="008E73E7"/>
    <w:rsid w:val="008F1E52"/>
    <w:rsid w:val="008F3028"/>
    <w:rsid w:val="008F309B"/>
    <w:rsid w:val="008F405A"/>
    <w:rsid w:val="00902956"/>
    <w:rsid w:val="0090510E"/>
    <w:rsid w:val="009068E7"/>
    <w:rsid w:val="00910B2A"/>
    <w:rsid w:val="00911576"/>
    <w:rsid w:val="00911C6D"/>
    <w:rsid w:val="00916B8B"/>
    <w:rsid w:val="009209F3"/>
    <w:rsid w:val="00921075"/>
    <w:rsid w:val="00924C7E"/>
    <w:rsid w:val="009303A5"/>
    <w:rsid w:val="009335DB"/>
    <w:rsid w:val="00934841"/>
    <w:rsid w:val="0094005E"/>
    <w:rsid w:val="00941D89"/>
    <w:rsid w:val="0094266F"/>
    <w:rsid w:val="00942BCE"/>
    <w:rsid w:val="009441C4"/>
    <w:rsid w:val="009471BC"/>
    <w:rsid w:val="00947CB4"/>
    <w:rsid w:val="00950B31"/>
    <w:rsid w:val="00954FA5"/>
    <w:rsid w:val="0096181E"/>
    <w:rsid w:val="00963274"/>
    <w:rsid w:val="009633C3"/>
    <w:rsid w:val="009644BC"/>
    <w:rsid w:val="00971597"/>
    <w:rsid w:val="00972643"/>
    <w:rsid w:val="009761C9"/>
    <w:rsid w:val="00981476"/>
    <w:rsid w:val="00985F1E"/>
    <w:rsid w:val="00987F36"/>
    <w:rsid w:val="00987FCA"/>
    <w:rsid w:val="0099122E"/>
    <w:rsid w:val="00994411"/>
    <w:rsid w:val="009A1BD0"/>
    <w:rsid w:val="009A2823"/>
    <w:rsid w:val="009B5990"/>
    <w:rsid w:val="009C0041"/>
    <w:rsid w:val="009C2C86"/>
    <w:rsid w:val="009C4423"/>
    <w:rsid w:val="009C5196"/>
    <w:rsid w:val="009C75C4"/>
    <w:rsid w:val="009D2B1F"/>
    <w:rsid w:val="009D5F03"/>
    <w:rsid w:val="009D7BC6"/>
    <w:rsid w:val="009E124B"/>
    <w:rsid w:val="009E6274"/>
    <w:rsid w:val="009E6E53"/>
    <w:rsid w:val="009F0F48"/>
    <w:rsid w:val="009F7FEF"/>
    <w:rsid w:val="00A024D2"/>
    <w:rsid w:val="00A03AF2"/>
    <w:rsid w:val="00A03C16"/>
    <w:rsid w:val="00A05409"/>
    <w:rsid w:val="00A07C38"/>
    <w:rsid w:val="00A10A6A"/>
    <w:rsid w:val="00A14536"/>
    <w:rsid w:val="00A1753A"/>
    <w:rsid w:val="00A220FB"/>
    <w:rsid w:val="00A224CE"/>
    <w:rsid w:val="00A24AA7"/>
    <w:rsid w:val="00A26748"/>
    <w:rsid w:val="00A27F97"/>
    <w:rsid w:val="00A33D8C"/>
    <w:rsid w:val="00A33F45"/>
    <w:rsid w:val="00A37A11"/>
    <w:rsid w:val="00A41735"/>
    <w:rsid w:val="00A54705"/>
    <w:rsid w:val="00A54E79"/>
    <w:rsid w:val="00A60769"/>
    <w:rsid w:val="00A62A76"/>
    <w:rsid w:val="00A637EF"/>
    <w:rsid w:val="00A7091E"/>
    <w:rsid w:val="00A71291"/>
    <w:rsid w:val="00A71FA9"/>
    <w:rsid w:val="00A7309A"/>
    <w:rsid w:val="00A814FF"/>
    <w:rsid w:val="00A81C29"/>
    <w:rsid w:val="00A83A9E"/>
    <w:rsid w:val="00A84055"/>
    <w:rsid w:val="00A85EB4"/>
    <w:rsid w:val="00A9105A"/>
    <w:rsid w:val="00A940F4"/>
    <w:rsid w:val="00A95AC4"/>
    <w:rsid w:val="00A97B88"/>
    <w:rsid w:val="00AA28CF"/>
    <w:rsid w:val="00AB0CC2"/>
    <w:rsid w:val="00AB20EC"/>
    <w:rsid w:val="00AB3B08"/>
    <w:rsid w:val="00AB4A58"/>
    <w:rsid w:val="00AC0025"/>
    <w:rsid w:val="00AC236C"/>
    <w:rsid w:val="00AC66ED"/>
    <w:rsid w:val="00AD0545"/>
    <w:rsid w:val="00AD6C8C"/>
    <w:rsid w:val="00AD7BA9"/>
    <w:rsid w:val="00AE09AF"/>
    <w:rsid w:val="00AF1C60"/>
    <w:rsid w:val="00AF71AA"/>
    <w:rsid w:val="00B00475"/>
    <w:rsid w:val="00B077A6"/>
    <w:rsid w:val="00B1184F"/>
    <w:rsid w:val="00B12080"/>
    <w:rsid w:val="00B1330C"/>
    <w:rsid w:val="00B203C8"/>
    <w:rsid w:val="00B204C2"/>
    <w:rsid w:val="00B206F6"/>
    <w:rsid w:val="00B20E32"/>
    <w:rsid w:val="00B26BF0"/>
    <w:rsid w:val="00B300F8"/>
    <w:rsid w:val="00B306D0"/>
    <w:rsid w:val="00B30C4E"/>
    <w:rsid w:val="00B334BC"/>
    <w:rsid w:val="00B35C85"/>
    <w:rsid w:val="00B36CC9"/>
    <w:rsid w:val="00B41422"/>
    <w:rsid w:val="00B45648"/>
    <w:rsid w:val="00B47A52"/>
    <w:rsid w:val="00B552EE"/>
    <w:rsid w:val="00B55315"/>
    <w:rsid w:val="00B64734"/>
    <w:rsid w:val="00B67E54"/>
    <w:rsid w:val="00B753A9"/>
    <w:rsid w:val="00B802CF"/>
    <w:rsid w:val="00B8194E"/>
    <w:rsid w:val="00B81E9E"/>
    <w:rsid w:val="00B85956"/>
    <w:rsid w:val="00B86EE5"/>
    <w:rsid w:val="00B90E2C"/>
    <w:rsid w:val="00B95FDB"/>
    <w:rsid w:val="00B96488"/>
    <w:rsid w:val="00BA5788"/>
    <w:rsid w:val="00BA5D93"/>
    <w:rsid w:val="00BA63DE"/>
    <w:rsid w:val="00BB3DA5"/>
    <w:rsid w:val="00BB503B"/>
    <w:rsid w:val="00BB5AE3"/>
    <w:rsid w:val="00BC2DA4"/>
    <w:rsid w:val="00BC41EE"/>
    <w:rsid w:val="00BD131B"/>
    <w:rsid w:val="00BD3184"/>
    <w:rsid w:val="00BD4000"/>
    <w:rsid w:val="00BE3F7F"/>
    <w:rsid w:val="00BE4663"/>
    <w:rsid w:val="00BF06DF"/>
    <w:rsid w:val="00BF157C"/>
    <w:rsid w:val="00BF1898"/>
    <w:rsid w:val="00BF2A1E"/>
    <w:rsid w:val="00BF46B8"/>
    <w:rsid w:val="00C001EC"/>
    <w:rsid w:val="00C03FC0"/>
    <w:rsid w:val="00C04037"/>
    <w:rsid w:val="00C0527D"/>
    <w:rsid w:val="00C07D4C"/>
    <w:rsid w:val="00C11D12"/>
    <w:rsid w:val="00C12E3C"/>
    <w:rsid w:val="00C2186E"/>
    <w:rsid w:val="00C22C47"/>
    <w:rsid w:val="00C2400B"/>
    <w:rsid w:val="00C25F51"/>
    <w:rsid w:val="00C3420A"/>
    <w:rsid w:val="00C37F2B"/>
    <w:rsid w:val="00C40601"/>
    <w:rsid w:val="00C422E5"/>
    <w:rsid w:val="00C4594F"/>
    <w:rsid w:val="00C45F77"/>
    <w:rsid w:val="00C4786E"/>
    <w:rsid w:val="00C545C5"/>
    <w:rsid w:val="00C6255B"/>
    <w:rsid w:val="00C64529"/>
    <w:rsid w:val="00C673B5"/>
    <w:rsid w:val="00C67916"/>
    <w:rsid w:val="00C67D07"/>
    <w:rsid w:val="00C723DA"/>
    <w:rsid w:val="00C724DE"/>
    <w:rsid w:val="00C73401"/>
    <w:rsid w:val="00C7350A"/>
    <w:rsid w:val="00C74D3E"/>
    <w:rsid w:val="00C7532B"/>
    <w:rsid w:val="00C760F0"/>
    <w:rsid w:val="00C904B9"/>
    <w:rsid w:val="00CA3F53"/>
    <w:rsid w:val="00CA4AB1"/>
    <w:rsid w:val="00CB499E"/>
    <w:rsid w:val="00CB735D"/>
    <w:rsid w:val="00CC2157"/>
    <w:rsid w:val="00CC2799"/>
    <w:rsid w:val="00CC27C6"/>
    <w:rsid w:val="00CC4891"/>
    <w:rsid w:val="00CD467B"/>
    <w:rsid w:val="00CD78AA"/>
    <w:rsid w:val="00CE2CAE"/>
    <w:rsid w:val="00CE4E9E"/>
    <w:rsid w:val="00CE575E"/>
    <w:rsid w:val="00CE67CB"/>
    <w:rsid w:val="00CF5515"/>
    <w:rsid w:val="00D042A2"/>
    <w:rsid w:val="00D05999"/>
    <w:rsid w:val="00D068AF"/>
    <w:rsid w:val="00D14ECB"/>
    <w:rsid w:val="00D242EA"/>
    <w:rsid w:val="00D321FD"/>
    <w:rsid w:val="00D34ADA"/>
    <w:rsid w:val="00D418DB"/>
    <w:rsid w:val="00D4459F"/>
    <w:rsid w:val="00D47197"/>
    <w:rsid w:val="00D51E06"/>
    <w:rsid w:val="00D56924"/>
    <w:rsid w:val="00D5692B"/>
    <w:rsid w:val="00D60702"/>
    <w:rsid w:val="00D6479D"/>
    <w:rsid w:val="00D6656F"/>
    <w:rsid w:val="00D70884"/>
    <w:rsid w:val="00D70F24"/>
    <w:rsid w:val="00D73F3C"/>
    <w:rsid w:val="00D90E1C"/>
    <w:rsid w:val="00D95A91"/>
    <w:rsid w:val="00D974F8"/>
    <w:rsid w:val="00DA1756"/>
    <w:rsid w:val="00DA3219"/>
    <w:rsid w:val="00DA3339"/>
    <w:rsid w:val="00DA4DA0"/>
    <w:rsid w:val="00DB3988"/>
    <w:rsid w:val="00DC736F"/>
    <w:rsid w:val="00DD0388"/>
    <w:rsid w:val="00DD4EA6"/>
    <w:rsid w:val="00DE1DAD"/>
    <w:rsid w:val="00DE5147"/>
    <w:rsid w:val="00DF1EBD"/>
    <w:rsid w:val="00DF4492"/>
    <w:rsid w:val="00DF6AE7"/>
    <w:rsid w:val="00DF76DC"/>
    <w:rsid w:val="00E01230"/>
    <w:rsid w:val="00E01974"/>
    <w:rsid w:val="00E1055D"/>
    <w:rsid w:val="00E13BB2"/>
    <w:rsid w:val="00E15F5D"/>
    <w:rsid w:val="00E16CF1"/>
    <w:rsid w:val="00E2126C"/>
    <w:rsid w:val="00E21E48"/>
    <w:rsid w:val="00E257F0"/>
    <w:rsid w:val="00E30F21"/>
    <w:rsid w:val="00E3227C"/>
    <w:rsid w:val="00E41F5C"/>
    <w:rsid w:val="00E437D8"/>
    <w:rsid w:val="00E457EE"/>
    <w:rsid w:val="00E45885"/>
    <w:rsid w:val="00E55DF0"/>
    <w:rsid w:val="00E56AB1"/>
    <w:rsid w:val="00E63EAC"/>
    <w:rsid w:val="00E640D2"/>
    <w:rsid w:val="00E64F1F"/>
    <w:rsid w:val="00E652D2"/>
    <w:rsid w:val="00E66774"/>
    <w:rsid w:val="00E67FE2"/>
    <w:rsid w:val="00E70925"/>
    <w:rsid w:val="00E71EDD"/>
    <w:rsid w:val="00E761EB"/>
    <w:rsid w:val="00E771DA"/>
    <w:rsid w:val="00E8279B"/>
    <w:rsid w:val="00E87364"/>
    <w:rsid w:val="00E905DB"/>
    <w:rsid w:val="00E90983"/>
    <w:rsid w:val="00E9424A"/>
    <w:rsid w:val="00E975E1"/>
    <w:rsid w:val="00E976DA"/>
    <w:rsid w:val="00E97721"/>
    <w:rsid w:val="00EA08F4"/>
    <w:rsid w:val="00EA1BEB"/>
    <w:rsid w:val="00EA5C44"/>
    <w:rsid w:val="00EA6CEE"/>
    <w:rsid w:val="00EB26BD"/>
    <w:rsid w:val="00EC09DD"/>
    <w:rsid w:val="00EC7DE3"/>
    <w:rsid w:val="00EC7FA2"/>
    <w:rsid w:val="00ED1655"/>
    <w:rsid w:val="00ED7192"/>
    <w:rsid w:val="00EE2168"/>
    <w:rsid w:val="00EE2DAE"/>
    <w:rsid w:val="00EE40FF"/>
    <w:rsid w:val="00EE635C"/>
    <w:rsid w:val="00EF0350"/>
    <w:rsid w:val="00EF0EF3"/>
    <w:rsid w:val="00EF3698"/>
    <w:rsid w:val="00EF4AA7"/>
    <w:rsid w:val="00F043BD"/>
    <w:rsid w:val="00F11DCD"/>
    <w:rsid w:val="00F1528E"/>
    <w:rsid w:val="00F158D9"/>
    <w:rsid w:val="00F15F8E"/>
    <w:rsid w:val="00F22149"/>
    <w:rsid w:val="00F336AD"/>
    <w:rsid w:val="00F33AA8"/>
    <w:rsid w:val="00F3707C"/>
    <w:rsid w:val="00F4664C"/>
    <w:rsid w:val="00F467BF"/>
    <w:rsid w:val="00F51881"/>
    <w:rsid w:val="00F5387E"/>
    <w:rsid w:val="00F5709C"/>
    <w:rsid w:val="00F62FBC"/>
    <w:rsid w:val="00F63C6C"/>
    <w:rsid w:val="00F65138"/>
    <w:rsid w:val="00F667A4"/>
    <w:rsid w:val="00F669A3"/>
    <w:rsid w:val="00F67CF9"/>
    <w:rsid w:val="00F74292"/>
    <w:rsid w:val="00F75904"/>
    <w:rsid w:val="00F8308D"/>
    <w:rsid w:val="00F83450"/>
    <w:rsid w:val="00F844B3"/>
    <w:rsid w:val="00F848C1"/>
    <w:rsid w:val="00F91FCC"/>
    <w:rsid w:val="00FA1534"/>
    <w:rsid w:val="00FA53B3"/>
    <w:rsid w:val="00FA5650"/>
    <w:rsid w:val="00FA6114"/>
    <w:rsid w:val="00FA76C9"/>
    <w:rsid w:val="00FB46E5"/>
    <w:rsid w:val="00FB4863"/>
    <w:rsid w:val="00FC6C12"/>
    <w:rsid w:val="00FC7F93"/>
    <w:rsid w:val="00FD11AB"/>
    <w:rsid w:val="00FD2CDC"/>
    <w:rsid w:val="00FD3EBE"/>
    <w:rsid w:val="00FD7A78"/>
    <w:rsid w:val="00FE2AE7"/>
    <w:rsid w:val="00FE367C"/>
    <w:rsid w:val="00FE36B8"/>
    <w:rsid w:val="00FE399D"/>
    <w:rsid w:val="00FE4976"/>
    <w:rsid w:val="00FE6B61"/>
    <w:rsid w:val="00FE77E4"/>
    <w:rsid w:val="00FE7A74"/>
    <w:rsid w:val="00FF6BF3"/>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heme="minorEastAsia" w:hAnsi="Calibri Light"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04"/>
  </w:style>
  <w:style w:type="paragraph" w:styleId="Heading1">
    <w:name w:val="heading 1"/>
    <w:basedOn w:val="Normal"/>
    <w:next w:val="Normal"/>
    <w:link w:val="Heading1Char"/>
    <w:uiPriority w:val="9"/>
    <w:qFormat/>
    <w:rsid w:val="00DA4DA0"/>
    <w:pPr>
      <w:keepNext/>
      <w:keepLines/>
      <w:pageBreakBefore/>
      <w:numPr>
        <w:numId w:val="18"/>
      </w:numPr>
      <w:spacing w:before="360" w:after="0"/>
      <w:outlineLvl w:val="0"/>
    </w:pPr>
    <w:rPr>
      <w:rFonts w:ascii="Calibri" w:eastAsiaTheme="majorEastAsia" w:hAnsi="Calibri" w:cstheme="majorBidi"/>
      <w:color w:val="5A5A5A"/>
      <w:sz w:val="32"/>
      <w:szCs w:val="32"/>
    </w:rPr>
  </w:style>
  <w:style w:type="paragraph" w:styleId="Heading2">
    <w:name w:val="heading 2"/>
    <w:basedOn w:val="Normal"/>
    <w:next w:val="Normal"/>
    <w:link w:val="Heading2Char"/>
    <w:uiPriority w:val="9"/>
    <w:unhideWhenUsed/>
    <w:qFormat/>
    <w:rsid w:val="005400C2"/>
    <w:pPr>
      <w:keepNext/>
      <w:keepLines/>
      <w:numPr>
        <w:ilvl w:val="1"/>
        <w:numId w:val="18"/>
      </w:numPr>
      <w:spacing w:before="40" w:after="0"/>
      <w:outlineLvl w:val="1"/>
    </w:pPr>
    <w:rPr>
      <w:rFonts w:ascii="Calibri" w:eastAsiaTheme="majorEastAsia" w:hAnsi="Calibri" w:cstheme="majorBidi"/>
      <w:color w:val="0F4B8F"/>
      <w:sz w:val="26"/>
      <w:szCs w:val="26"/>
    </w:rPr>
  </w:style>
  <w:style w:type="paragraph" w:styleId="Heading3">
    <w:name w:val="heading 3"/>
    <w:basedOn w:val="Normal"/>
    <w:next w:val="Normal"/>
    <w:link w:val="Heading3Char"/>
    <w:uiPriority w:val="9"/>
    <w:unhideWhenUsed/>
    <w:qFormat/>
    <w:rsid w:val="00CC2157"/>
    <w:pPr>
      <w:keepNext/>
      <w:keepLines/>
      <w:numPr>
        <w:ilvl w:val="2"/>
        <w:numId w:val="28"/>
      </w:numPr>
      <w:spacing w:before="40" w:after="0"/>
      <w:outlineLvl w:val="2"/>
    </w:pPr>
    <w:rPr>
      <w:rFonts w:ascii="Calibri" w:eastAsiaTheme="majorEastAsia" w:hAnsi="Calibri" w:cstheme="majorBidi"/>
      <w:color w:val="0F7DC2"/>
      <w:sz w:val="24"/>
      <w:szCs w:val="24"/>
      <w:lang w:val="en-US"/>
    </w:rPr>
  </w:style>
  <w:style w:type="paragraph" w:styleId="Heading4">
    <w:name w:val="heading 4"/>
    <w:basedOn w:val="Normal"/>
    <w:next w:val="Normal"/>
    <w:link w:val="Heading4Char"/>
    <w:unhideWhenUsed/>
    <w:qFormat/>
    <w:rsid w:val="005400C2"/>
    <w:pPr>
      <w:keepNext/>
      <w:keepLines/>
      <w:numPr>
        <w:ilvl w:val="3"/>
        <w:numId w:val="18"/>
      </w:numPr>
      <w:spacing w:before="40" w:after="0"/>
      <w:outlineLvl w:val="3"/>
    </w:pPr>
    <w:rPr>
      <w:rFonts w:asciiTheme="minorHAnsi" w:eastAsiaTheme="majorEastAsia" w:hAnsiTheme="minorHAnsi" w:cstheme="majorBidi"/>
      <w:iCs/>
      <w:color w:val="0F7DC2"/>
      <w:sz w:val="24"/>
    </w:rPr>
  </w:style>
  <w:style w:type="paragraph" w:styleId="Heading5">
    <w:name w:val="heading 5"/>
    <w:basedOn w:val="Normal"/>
    <w:next w:val="Normal"/>
    <w:link w:val="Heading5Char"/>
    <w:uiPriority w:val="9"/>
    <w:unhideWhenUsed/>
    <w:qFormat/>
    <w:rsid w:val="005400C2"/>
    <w:pPr>
      <w:keepNext/>
      <w:keepLines/>
      <w:numPr>
        <w:ilvl w:val="4"/>
        <w:numId w:val="18"/>
      </w:numPr>
      <w:spacing w:before="40" w:after="0"/>
      <w:outlineLvl w:val="4"/>
    </w:pPr>
    <w:rPr>
      <w:rFonts w:ascii="Calibri" w:eastAsiaTheme="majorEastAsia" w:hAnsi="Calibri" w:cstheme="majorBidi"/>
      <w:color w:val="0F7DC2"/>
    </w:rPr>
  </w:style>
  <w:style w:type="paragraph" w:styleId="Heading6">
    <w:name w:val="heading 6"/>
    <w:basedOn w:val="Normal"/>
    <w:next w:val="Normal"/>
    <w:link w:val="Heading6Char"/>
    <w:uiPriority w:val="9"/>
    <w:unhideWhenUsed/>
    <w:qFormat/>
    <w:rsid w:val="005400C2"/>
    <w:pPr>
      <w:keepNext/>
      <w:keepLines/>
      <w:numPr>
        <w:ilvl w:val="5"/>
        <w:numId w:val="18"/>
      </w:numPr>
      <w:spacing w:before="40" w:after="0"/>
      <w:outlineLvl w:val="5"/>
    </w:pPr>
    <w:rPr>
      <w:rFonts w:asciiTheme="minorHAnsi" w:eastAsiaTheme="majorEastAsia" w:hAnsiTheme="minorHAnsi" w:cstheme="majorBidi"/>
      <w:color w:val="0F4B8F"/>
    </w:rPr>
  </w:style>
  <w:style w:type="paragraph" w:styleId="Heading7">
    <w:name w:val="heading 7"/>
    <w:basedOn w:val="Normal"/>
    <w:next w:val="Normal"/>
    <w:link w:val="Heading7Char"/>
    <w:uiPriority w:val="9"/>
    <w:semiHidden/>
    <w:unhideWhenUsed/>
    <w:qFormat/>
    <w:rsid w:val="005400C2"/>
    <w:pPr>
      <w:keepNext/>
      <w:keepLines/>
      <w:spacing w:before="40" w:after="0"/>
      <w:outlineLvl w:val="6"/>
    </w:pPr>
    <w:rPr>
      <w:rFonts w:asciiTheme="majorHAnsi" w:eastAsiaTheme="majorEastAsia" w:hAnsiTheme="majorHAnsi" w:cstheme="majorBidi"/>
      <w:i/>
      <w:iCs/>
      <w:color w:val="0F4B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DA0"/>
    <w:rPr>
      <w:rFonts w:ascii="Calibri" w:eastAsiaTheme="majorEastAsia" w:hAnsi="Calibri" w:cstheme="majorBidi"/>
      <w:color w:val="5A5A5A"/>
      <w:sz w:val="32"/>
      <w:szCs w:val="32"/>
    </w:rPr>
  </w:style>
  <w:style w:type="paragraph" w:styleId="ListParagraph">
    <w:name w:val="List Paragraph"/>
    <w:basedOn w:val="Normal"/>
    <w:link w:val="ListParagraphChar"/>
    <w:qFormat/>
    <w:rsid w:val="000D787F"/>
    <w:pPr>
      <w:spacing w:after="120" w:line="240" w:lineRule="auto"/>
      <w:ind w:left="720"/>
    </w:pPr>
  </w:style>
  <w:style w:type="character" w:customStyle="1" w:styleId="Heading2Char">
    <w:name w:val="Heading 2 Char"/>
    <w:basedOn w:val="DefaultParagraphFont"/>
    <w:link w:val="Heading2"/>
    <w:uiPriority w:val="9"/>
    <w:rsid w:val="005400C2"/>
    <w:rPr>
      <w:rFonts w:ascii="Calibri" w:eastAsiaTheme="majorEastAsia" w:hAnsi="Calibri" w:cstheme="majorBidi"/>
      <w:color w:val="0F4B8F"/>
      <w:sz w:val="26"/>
      <w:szCs w:val="26"/>
    </w:rPr>
  </w:style>
  <w:style w:type="character" w:customStyle="1" w:styleId="Heading3Char">
    <w:name w:val="Heading 3 Char"/>
    <w:basedOn w:val="DefaultParagraphFont"/>
    <w:link w:val="Heading3"/>
    <w:uiPriority w:val="9"/>
    <w:rsid w:val="00CC2157"/>
    <w:rPr>
      <w:rFonts w:ascii="Calibri" w:eastAsiaTheme="majorEastAsia" w:hAnsi="Calibri" w:cstheme="majorBidi"/>
      <w:color w:val="0F7DC2"/>
      <w:sz w:val="24"/>
      <w:szCs w:val="24"/>
      <w:lang w:val="en-US"/>
    </w:rPr>
  </w:style>
  <w:style w:type="character" w:customStyle="1" w:styleId="Heading4Char">
    <w:name w:val="Heading 4 Char"/>
    <w:basedOn w:val="DefaultParagraphFont"/>
    <w:link w:val="Heading4"/>
    <w:rsid w:val="005400C2"/>
    <w:rPr>
      <w:rFonts w:asciiTheme="minorHAnsi" w:eastAsiaTheme="majorEastAsia" w:hAnsiTheme="minorHAnsi" w:cstheme="majorBidi"/>
      <w:iCs/>
      <w:color w:val="0F7DC2"/>
      <w:sz w:val="24"/>
    </w:rPr>
  </w:style>
  <w:style w:type="table" w:styleId="TableGrid">
    <w:name w:val="Table Grid"/>
    <w:basedOn w:val="TableNormal"/>
    <w:rsid w:val="005F2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193E9C"/>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193E9C"/>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193E9C"/>
    <w:rPr>
      <w:rFonts w:cs="Times New Roman"/>
      <w:sz w:val="20"/>
      <w:szCs w:val="20"/>
      <w:lang w:val="en-US" w:eastAsia="en-US"/>
    </w:rPr>
  </w:style>
  <w:style w:type="character" w:styleId="SubtleEmphasis">
    <w:name w:val="Subtle Emphasis"/>
    <w:basedOn w:val="DefaultParagraphFont"/>
    <w:uiPriority w:val="19"/>
    <w:qFormat/>
    <w:rsid w:val="00193E9C"/>
    <w:rPr>
      <w:i/>
      <w:iCs/>
    </w:rPr>
  </w:style>
  <w:style w:type="table" w:customStyle="1" w:styleId="LightShading-Accent11">
    <w:name w:val="Light Shading - Accent 11"/>
    <w:basedOn w:val="TableNormal"/>
    <w:uiPriority w:val="60"/>
    <w:rsid w:val="00193E9C"/>
    <w:pPr>
      <w:spacing w:after="0" w:line="240" w:lineRule="auto"/>
    </w:pPr>
    <w:rPr>
      <w:color w:val="2E74B5" w:themeColor="accent1" w:themeShade="BF"/>
      <w:lang w:val="en-US"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itle">
    <w:name w:val="Title"/>
    <w:basedOn w:val="Normal"/>
    <w:next w:val="Normal"/>
    <w:link w:val="TitleChar"/>
    <w:uiPriority w:val="10"/>
    <w:qFormat/>
    <w:rsid w:val="005400C2"/>
    <w:pPr>
      <w:spacing w:after="0" w:line="240" w:lineRule="auto"/>
      <w:contextualSpacing/>
    </w:pPr>
    <w:rPr>
      <w:rFonts w:ascii="Calibri" w:eastAsiaTheme="majorEastAsia" w:hAnsi="Calibri" w:cstheme="majorBidi"/>
      <w:color w:val="0F7DC2"/>
      <w:kern w:val="28"/>
      <w:sz w:val="56"/>
      <w:szCs w:val="56"/>
    </w:rPr>
  </w:style>
  <w:style w:type="character" w:customStyle="1" w:styleId="TitleChar">
    <w:name w:val="Title Char"/>
    <w:basedOn w:val="DefaultParagraphFont"/>
    <w:link w:val="Title"/>
    <w:uiPriority w:val="10"/>
    <w:rsid w:val="005400C2"/>
    <w:rPr>
      <w:rFonts w:ascii="Calibri" w:eastAsiaTheme="majorEastAsia" w:hAnsi="Calibri" w:cstheme="majorBidi"/>
      <w:color w:val="0F7DC2"/>
      <w:kern w:val="28"/>
      <w:sz w:val="56"/>
      <w:szCs w:val="56"/>
    </w:rPr>
  </w:style>
  <w:style w:type="paragraph" w:styleId="NoSpacing">
    <w:name w:val="No Spacing"/>
    <w:link w:val="NoSpacingChar"/>
    <w:uiPriority w:val="1"/>
    <w:qFormat/>
    <w:rsid w:val="00921075"/>
    <w:pPr>
      <w:spacing w:after="0" w:line="240" w:lineRule="auto"/>
    </w:pPr>
    <w:rPr>
      <w:lang w:val="en-US" w:eastAsia="en-US"/>
    </w:rPr>
  </w:style>
  <w:style w:type="character" w:customStyle="1" w:styleId="NoSpacingChar">
    <w:name w:val="No Spacing Char"/>
    <w:basedOn w:val="DefaultParagraphFont"/>
    <w:link w:val="NoSpacing"/>
    <w:uiPriority w:val="1"/>
    <w:rsid w:val="00921075"/>
    <w:rPr>
      <w:lang w:val="en-US" w:eastAsia="en-US"/>
    </w:rPr>
  </w:style>
  <w:style w:type="paragraph" w:styleId="Subtitle">
    <w:name w:val="Subtitle"/>
    <w:basedOn w:val="Normal"/>
    <w:next w:val="Normal"/>
    <w:link w:val="SubtitleChar"/>
    <w:uiPriority w:val="11"/>
    <w:qFormat/>
    <w:rsid w:val="005400C2"/>
    <w:pPr>
      <w:numPr>
        <w:ilvl w:val="1"/>
      </w:numPr>
    </w:pPr>
    <w:rPr>
      <w:rFonts w:ascii="Calibri" w:hAnsi="Calibri" w:cs="Times New Roman"/>
      <w:caps/>
      <w:color w:val="0F4B8F"/>
      <w:sz w:val="36"/>
      <w:lang w:val="en-US" w:eastAsia="en-US"/>
    </w:rPr>
  </w:style>
  <w:style w:type="character" w:customStyle="1" w:styleId="SubtitleChar">
    <w:name w:val="Subtitle Char"/>
    <w:basedOn w:val="DefaultParagraphFont"/>
    <w:link w:val="Subtitle"/>
    <w:uiPriority w:val="11"/>
    <w:rsid w:val="005400C2"/>
    <w:rPr>
      <w:rFonts w:ascii="Calibri" w:hAnsi="Calibri" w:cs="Times New Roman"/>
      <w:caps/>
      <w:color w:val="0F4B8F"/>
      <w:sz w:val="36"/>
      <w:lang w:val="en-US" w:eastAsia="en-US"/>
    </w:rPr>
  </w:style>
  <w:style w:type="paragraph" w:styleId="TOCHeading">
    <w:name w:val="TOC Heading"/>
    <w:basedOn w:val="Heading1"/>
    <w:next w:val="Normal"/>
    <w:uiPriority w:val="39"/>
    <w:unhideWhenUsed/>
    <w:qFormat/>
    <w:rsid w:val="00E13BB2"/>
    <w:pPr>
      <w:numPr>
        <w:numId w:val="0"/>
      </w:numPr>
      <w:outlineLvl w:val="9"/>
    </w:pPr>
    <w:rPr>
      <w:lang w:val="en-US" w:eastAsia="en-US"/>
    </w:rPr>
  </w:style>
  <w:style w:type="paragraph" w:styleId="TOC1">
    <w:name w:val="toc 1"/>
    <w:basedOn w:val="Normal"/>
    <w:next w:val="Normal"/>
    <w:autoRedefine/>
    <w:uiPriority w:val="39"/>
    <w:unhideWhenUsed/>
    <w:rsid w:val="00FA1534"/>
    <w:pPr>
      <w:tabs>
        <w:tab w:val="left" w:pos="440"/>
        <w:tab w:val="right" w:leader="dot" w:pos="10194"/>
      </w:tabs>
      <w:spacing w:after="100"/>
    </w:pPr>
    <w:rPr>
      <w:noProof/>
      <w:color w:val="004990"/>
      <w:lang w:val="en-US"/>
    </w:rPr>
  </w:style>
  <w:style w:type="paragraph" w:styleId="TOC2">
    <w:name w:val="toc 2"/>
    <w:basedOn w:val="Normal"/>
    <w:next w:val="Normal"/>
    <w:autoRedefine/>
    <w:uiPriority w:val="39"/>
    <w:unhideWhenUsed/>
    <w:rsid w:val="008B58CF"/>
    <w:pPr>
      <w:tabs>
        <w:tab w:val="left" w:pos="993"/>
        <w:tab w:val="right" w:leader="dot" w:pos="10194"/>
      </w:tabs>
      <w:spacing w:after="100"/>
      <w:ind w:left="142"/>
    </w:pPr>
    <w:rPr>
      <w:noProof/>
      <w:color w:val="007CC3"/>
    </w:rPr>
  </w:style>
  <w:style w:type="paragraph" w:styleId="TOC3">
    <w:name w:val="toc 3"/>
    <w:basedOn w:val="Normal"/>
    <w:next w:val="Normal"/>
    <w:autoRedefine/>
    <w:uiPriority w:val="39"/>
    <w:unhideWhenUsed/>
    <w:rsid w:val="00921075"/>
    <w:pPr>
      <w:spacing w:after="100"/>
      <w:ind w:left="440"/>
    </w:pPr>
  </w:style>
  <w:style w:type="character" w:styleId="Hyperlink">
    <w:name w:val="Hyperlink"/>
    <w:basedOn w:val="DefaultParagraphFont"/>
    <w:uiPriority w:val="99"/>
    <w:unhideWhenUsed/>
    <w:rsid w:val="00921075"/>
    <w:rPr>
      <w:color w:val="0563C1" w:themeColor="hyperlink"/>
      <w:u w:val="single"/>
    </w:rPr>
  </w:style>
  <w:style w:type="character" w:styleId="CommentReference">
    <w:name w:val="annotation reference"/>
    <w:basedOn w:val="DefaultParagraphFont"/>
    <w:uiPriority w:val="99"/>
    <w:semiHidden/>
    <w:unhideWhenUsed/>
    <w:rsid w:val="00323DC7"/>
    <w:rPr>
      <w:sz w:val="16"/>
      <w:szCs w:val="16"/>
    </w:rPr>
  </w:style>
  <w:style w:type="paragraph" w:styleId="CommentText">
    <w:name w:val="annotation text"/>
    <w:basedOn w:val="Normal"/>
    <w:link w:val="CommentTextChar"/>
    <w:uiPriority w:val="99"/>
    <w:unhideWhenUsed/>
    <w:rsid w:val="00323DC7"/>
    <w:pPr>
      <w:spacing w:line="240" w:lineRule="auto"/>
    </w:pPr>
    <w:rPr>
      <w:sz w:val="20"/>
      <w:szCs w:val="20"/>
    </w:rPr>
  </w:style>
  <w:style w:type="character" w:customStyle="1" w:styleId="CommentTextChar">
    <w:name w:val="Comment Text Char"/>
    <w:basedOn w:val="DefaultParagraphFont"/>
    <w:link w:val="CommentText"/>
    <w:uiPriority w:val="99"/>
    <w:rsid w:val="00323DC7"/>
    <w:rPr>
      <w:sz w:val="20"/>
      <w:szCs w:val="20"/>
    </w:rPr>
  </w:style>
  <w:style w:type="paragraph" w:styleId="CommentSubject">
    <w:name w:val="annotation subject"/>
    <w:basedOn w:val="CommentText"/>
    <w:next w:val="CommentText"/>
    <w:link w:val="CommentSubjectChar"/>
    <w:uiPriority w:val="99"/>
    <w:semiHidden/>
    <w:unhideWhenUsed/>
    <w:rsid w:val="00323DC7"/>
    <w:rPr>
      <w:b/>
      <w:bCs/>
    </w:rPr>
  </w:style>
  <w:style w:type="character" w:customStyle="1" w:styleId="CommentSubjectChar">
    <w:name w:val="Comment Subject Char"/>
    <w:basedOn w:val="CommentTextChar"/>
    <w:link w:val="CommentSubject"/>
    <w:uiPriority w:val="99"/>
    <w:semiHidden/>
    <w:rsid w:val="00323DC7"/>
    <w:rPr>
      <w:b/>
      <w:bCs/>
      <w:sz w:val="20"/>
      <w:szCs w:val="20"/>
    </w:rPr>
  </w:style>
  <w:style w:type="paragraph" w:styleId="BalloonText">
    <w:name w:val="Balloon Text"/>
    <w:basedOn w:val="Normal"/>
    <w:link w:val="BalloonTextChar"/>
    <w:uiPriority w:val="99"/>
    <w:semiHidden/>
    <w:unhideWhenUsed/>
    <w:rsid w:val="00323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C7"/>
    <w:rPr>
      <w:rFonts w:ascii="Segoe UI" w:hAnsi="Segoe UI" w:cs="Segoe UI"/>
      <w:sz w:val="18"/>
      <w:szCs w:val="18"/>
    </w:rPr>
  </w:style>
  <w:style w:type="paragraph" w:styleId="Header">
    <w:name w:val="header"/>
    <w:basedOn w:val="Normal"/>
    <w:link w:val="HeaderChar"/>
    <w:uiPriority w:val="99"/>
    <w:unhideWhenUsed/>
    <w:rsid w:val="00BB5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03B"/>
  </w:style>
  <w:style w:type="paragraph" w:styleId="Footer">
    <w:name w:val="footer"/>
    <w:basedOn w:val="Normal"/>
    <w:link w:val="FooterChar"/>
    <w:uiPriority w:val="99"/>
    <w:unhideWhenUsed/>
    <w:rsid w:val="00BB5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03B"/>
  </w:style>
  <w:style w:type="character" w:styleId="PlaceholderText">
    <w:name w:val="Placeholder Text"/>
    <w:basedOn w:val="DefaultParagraphFont"/>
    <w:uiPriority w:val="99"/>
    <w:semiHidden/>
    <w:rsid w:val="00BB503B"/>
    <w:rPr>
      <w:color w:val="808080"/>
    </w:rPr>
  </w:style>
  <w:style w:type="character" w:styleId="FootnoteReference">
    <w:name w:val="footnote reference"/>
    <w:basedOn w:val="DefaultParagraphFont"/>
    <w:uiPriority w:val="99"/>
    <w:semiHidden/>
    <w:unhideWhenUsed/>
    <w:rsid w:val="00D47197"/>
    <w:rPr>
      <w:vertAlign w:val="superscript"/>
    </w:rPr>
  </w:style>
  <w:style w:type="character" w:customStyle="1" w:styleId="Heading5Char">
    <w:name w:val="Heading 5 Char"/>
    <w:basedOn w:val="DefaultParagraphFont"/>
    <w:link w:val="Heading5"/>
    <w:uiPriority w:val="9"/>
    <w:rsid w:val="005400C2"/>
    <w:rPr>
      <w:rFonts w:ascii="Calibri" w:eastAsiaTheme="majorEastAsia" w:hAnsi="Calibri" w:cstheme="majorBidi"/>
      <w:color w:val="0F7DC2"/>
    </w:rPr>
  </w:style>
  <w:style w:type="paragraph" w:styleId="Revision">
    <w:name w:val="Revision"/>
    <w:hidden/>
    <w:uiPriority w:val="99"/>
    <w:semiHidden/>
    <w:rsid w:val="00A71291"/>
    <w:pPr>
      <w:spacing w:after="0" w:line="240" w:lineRule="auto"/>
    </w:pPr>
  </w:style>
  <w:style w:type="table" w:customStyle="1" w:styleId="BluePrismDarkBorder-Accent1">
    <w:name w:val="Blue Prism Dark Border - Accent 1"/>
    <w:basedOn w:val="LightShading-Accent11"/>
    <w:uiPriority w:val="99"/>
    <w:rsid w:val="00302974"/>
    <w:rPr>
      <w:color w:val="auto"/>
    </w:rPr>
    <w:tblPr>
      <w:tblStyleRowBandSize w:val="1"/>
      <w:tblStyleColBandSize w:val="1"/>
      <w:tblInd w:w="0" w:type="dxa"/>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CellMar>
        <w:top w:w="28" w:type="dxa"/>
        <w:left w:w="108" w:type="dxa"/>
        <w:bottom w:w="28" w:type="dxa"/>
        <w:right w:w="108" w:type="dxa"/>
      </w:tblCellMar>
    </w:tblPr>
    <w:tblStylePr w:type="firstRow">
      <w:pPr>
        <w:spacing w:before="0" w:after="0" w:line="240" w:lineRule="auto"/>
      </w:pPr>
      <w:rPr>
        <w:b/>
        <w:bCs/>
        <w:color w:val="0F7DC2"/>
      </w:rPr>
      <w:tblPr/>
      <w:tcPr>
        <w:tcBorders>
          <w:top w:val="single" w:sz="8" w:space="0" w:color="0F4B8F"/>
          <w:left w:val="nil"/>
          <w:bottom w:val="single" w:sz="8" w:space="0" w:color="0F4B8F"/>
          <w:right w:val="nil"/>
          <w:insideH w:val="nil"/>
          <w:insideV w:val="nil"/>
        </w:tcBorders>
      </w:tcPr>
    </w:tblStylePr>
    <w:tblStylePr w:type="lastRow">
      <w:pPr>
        <w:spacing w:before="0" w:after="0" w:line="240" w:lineRule="auto"/>
      </w:pPr>
      <w:rPr>
        <w:b w:val="0"/>
        <w:bCs/>
        <w:color w:val="0F7DC2"/>
      </w:rPr>
      <w:tblPr/>
      <w:tcPr>
        <w:tcBorders>
          <w:top w:val="single" w:sz="8" w:space="0" w:color="0F4B8F"/>
          <w:left w:val="nil"/>
          <w:bottom w:val="single" w:sz="8" w:space="0" w:color="0F4B8F"/>
          <w:right w:val="nil"/>
          <w:insideH w:val="nil"/>
          <w:insideV w:val="nil"/>
        </w:tcBorders>
      </w:tcPr>
    </w:tblStylePr>
    <w:tblStylePr w:type="firstCol">
      <w:rPr>
        <w:b w:val="0"/>
        <w:bCs/>
        <w:color w:val="0F7DC2"/>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4B8F"/>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BluePrismLightBorder-Accent1">
    <w:name w:val="Blue Prism Light Border - Accent 1"/>
    <w:basedOn w:val="LightShading-Accent11"/>
    <w:uiPriority w:val="99"/>
    <w:rsid w:val="001169D2"/>
    <w:rPr>
      <w:color w:val="auto"/>
    </w:rPr>
    <w:tblPr>
      <w:tblStyleRowBandSize w:val="1"/>
      <w:tblStyleColBandSize w:val="1"/>
      <w:tblInd w:w="0" w:type="dxa"/>
      <w:tblBorders>
        <w:top w:val="single" w:sz="8" w:space="0" w:color="DEEAF6" w:themeColor="accent1" w:themeTint="33"/>
        <w:left w:val="single" w:sz="8" w:space="0" w:color="DEEAF6" w:themeColor="accent1" w:themeTint="33"/>
        <w:bottom w:val="single" w:sz="8" w:space="0" w:color="DEEAF6" w:themeColor="accent1" w:themeTint="33"/>
        <w:right w:val="single" w:sz="8" w:space="0" w:color="DEEAF6" w:themeColor="accent1" w:themeTint="33"/>
        <w:insideH w:val="single" w:sz="8" w:space="0" w:color="DEEAF6" w:themeColor="accent1" w:themeTint="33"/>
        <w:insideV w:val="single" w:sz="8" w:space="0" w:color="DEEAF6" w:themeColor="accent1" w:themeTint="33"/>
      </w:tblBorders>
      <w:tblCellMar>
        <w:top w:w="28" w:type="dxa"/>
        <w:left w:w="108" w:type="dxa"/>
        <w:bottom w:w="28" w:type="dxa"/>
        <w:right w:w="108" w:type="dxa"/>
      </w:tblCellMar>
    </w:tblPr>
    <w:tblStylePr w:type="firstRow">
      <w:pPr>
        <w:spacing w:before="0" w:after="0" w:line="240" w:lineRule="auto"/>
      </w:pPr>
      <w:rPr>
        <w:b/>
        <w:bCs/>
        <w:color w:val="0F4B8F"/>
      </w:rPr>
      <w:tblPr/>
      <w:tcPr>
        <w:tcBorders>
          <w:top w:val="single" w:sz="8" w:space="0" w:color="0F7DC2"/>
          <w:left w:val="nil"/>
          <w:bottom w:val="single" w:sz="8" w:space="0" w:color="0F7DC2"/>
          <w:right w:val="nil"/>
          <w:insideH w:val="nil"/>
          <w:insideV w:val="nil"/>
        </w:tcBorders>
      </w:tcPr>
    </w:tblStylePr>
    <w:tblStylePr w:type="lastRow">
      <w:pPr>
        <w:spacing w:before="0" w:after="0" w:line="240" w:lineRule="auto"/>
      </w:pPr>
      <w:rPr>
        <w:b w:val="0"/>
        <w:bCs/>
        <w:color w:val="0F4B8F"/>
      </w:rPr>
      <w:tblPr/>
      <w:tcPr>
        <w:tcBorders>
          <w:top w:val="single" w:sz="8" w:space="0" w:color="0F7DC2"/>
          <w:left w:val="nil"/>
          <w:bottom w:val="single" w:sz="8" w:space="0" w:color="0F7DC2"/>
          <w:right w:val="nil"/>
          <w:insideH w:val="nil"/>
          <w:insideV w:val="nil"/>
        </w:tcBorders>
      </w:tcPr>
    </w:tblStylePr>
    <w:tblStylePr w:type="firstCol">
      <w:rPr>
        <w:b w:val="0"/>
        <w:bCs/>
        <w:color w:val="0F4B8F"/>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7DC2"/>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Legal">
    <w:name w:val="Legal"/>
    <w:basedOn w:val="Normal"/>
    <w:link w:val="LegalChar"/>
    <w:qFormat/>
    <w:rsid w:val="004715C6"/>
    <w:rPr>
      <w:sz w:val="18"/>
    </w:rPr>
  </w:style>
  <w:style w:type="paragraph" w:customStyle="1" w:styleId="BPBulletedList">
    <w:name w:val="BP Bulleted List"/>
    <w:basedOn w:val="ListParagraph"/>
    <w:next w:val="ListParagraph"/>
    <w:link w:val="BPBulletedListChar"/>
    <w:rsid w:val="00BB3DA5"/>
    <w:pPr>
      <w:numPr>
        <w:numId w:val="2"/>
      </w:numPr>
    </w:pPr>
  </w:style>
  <w:style w:type="character" w:customStyle="1" w:styleId="LegalChar">
    <w:name w:val="Legal Char"/>
    <w:basedOn w:val="DefaultParagraphFont"/>
    <w:link w:val="Legal"/>
    <w:rsid w:val="004715C6"/>
    <w:rPr>
      <w:sz w:val="18"/>
    </w:rPr>
  </w:style>
  <w:style w:type="character" w:customStyle="1" w:styleId="BPBulletedListChar">
    <w:name w:val="BP Bulleted List Char"/>
    <w:basedOn w:val="DefaultParagraphFont"/>
    <w:link w:val="BPBulletedList"/>
    <w:rsid w:val="00BB3DA5"/>
  </w:style>
  <w:style w:type="character" w:customStyle="1" w:styleId="Heading6Char">
    <w:name w:val="Heading 6 Char"/>
    <w:basedOn w:val="DefaultParagraphFont"/>
    <w:link w:val="Heading6"/>
    <w:uiPriority w:val="9"/>
    <w:rsid w:val="005400C2"/>
    <w:rPr>
      <w:rFonts w:asciiTheme="minorHAnsi" w:eastAsiaTheme="majorEastAsia" w:hAnsiTheme="minorHAnsi" w:cstheme="majorBidi"/>
      <w:color w:val="0F4B8F"/>
    </w:rPr>
  </w:style>
  <w:style w:type="paragraph" w:customStyle="1" w:styleId="EnclosedNumberedListegtextboxortable">
    <w:name w:val="Enclosed Numbered List (e.g. textbox or table)"/>
    <w:basedOn w:val="ListParagraph"/>
    <w:link w:val="EnclosedNumberedListegtextboxortableChar"/>
    <w:qFormat/>
    <w:rsid w:val="006838D8"/>
    <w:pPr>
      <w:numPr>
        <w:numId w:val="1"/>
      </w:numPr>
      <w:spacing w:before="120"/>
    </w:pPr>
    <w:rPr>
      <w:color w:val="000000" w:themeColor="text1"/>
      <w:sz w:val="20"/>
      <w:szCs w:val="20"/>
    </w:rPr>
  </w:style>
  <w:style w:type="paragraph" w:customStyle="1" w:styleId="NumberedListBP">
    <w:name w:val="Numbered List (BP)"/>
    <w:basedOn w:val="ListParagraph"/>
    <w:link w:val="NumberedListBPChar"/>
    <w:qFormat/>
    <w:rsid w:val="006838D8"/>
    <w:pPr>
      <w:numPr>
        <w:numId w:val="3"/>
      </w:numPr>
    </w:pPr>
    <w:rPr>
      <w:noProof/>
      <w:lang w:eastAsia="en-GB"/>
    </w:rPr>
  </w:style>
  <w:style w:type="character" w:customStyle="1" w:styleId="ListParagraphChar">
    <w:name w:val="List Paragraph Char"/>
    <w:basedOn w:val="DefaultParagraphFont"/>
    <w:link w:val="ListParagraph"/>
    <w:rsid w:val="000C047C"/>
  </w:style>
  <w:style w:type="character" w:customStyle="1" w:styleId="EnclosedNumberedListegtextboxortableChar">
    <w:name w:val="Enclosed Numbered List (e.g. textbox or table) Char"/>
    <w:basedOn w:val="ListParagraphChar"/>
    <w:link w:val="EnclosedNumberedListegtextboxortable"/>
    <w:rsid w:val="000C047C"/>
    <w:rPr>
      <w:color w:val="000000" w:themeColor="text1"/>
      <w:sz w:val="20"/>
      <w:szCs w:val="20"/>
    </w:rPr>
  </w:style>
  <w:style w:type="paragraph" w:customStyle="1" w:styleId="Bullet">
    <w:name w:val="Bullet"/>
    <w:basedOn w:val="Normal"/>
    <w:link w:val="BulletChar"/>
    <w:rsid w:val="000C047C"/>
    <w:pPr>
      <w:numPr>
        <w:numId w:val="4"/>
      </w:numPr>
    </w:pPr>
  </w:style>
  <w:style w:type="character" w:customStyle="1" w:styleId="NumberedListBPChar">
    <w:name w:val="Numbered List (BP) Char"/>
    <w:basedOn w:val="ListParagraphChar"/>
    <w:link w:val="NumberedListBP"/>
    <w:rsid w:val="000C047C"/>
    <w:rPr>
      <w:noProof/>
      <w:lang w:eastAsia="en-GB"/>
    </w:rPr>
  </w:style>
  <w:style w:type="paragraph" w:customStyle="1" w:styleId="BulletList">
    <w:name w:val="Bullet List"/>
    <w:basedOn w:val="NumberedListBP"/>
    <w:link w:val="BulletListChar"/>
    <w:rsid w:val="00F467BF"/>
    <w:pPr>
      <w:numPr>
        <w:numId w:val="5"/>
      </w:numPr>
      <w:ind w:left="709" w:hanging="284"/>
    </w:pPr>
  </w:style>
  <w:style w:type="paragraph" w:customStyle="1" w:styleId="BulletListBP">
    <w:name w:val="Bullet List (BP)"/>
    <w:basedOn w:val="NumberedListBP"/>
    <w:link w:val="BulletListBPChar"/>
    <w:qFormat/>
    <w:rsid w:val="005400C2"/>
    <w:pPr>
      <w:numPr>
        <w:numId w:val="6"/>
      </w:numPr>
    </w:pPr>
  </w:style>
  <w:style w:type="character" w:customStyle="1" w:styleId="BulletChar">
    <w:name w:val="Bullet Char"/>
    <w:basedOn w:val="DefaultParagraphFont"/>
    <w:link w:val="Bullet"/>
    <w:rsid w:val="000C047C"/>
  </w:style>
  <w:style w:type="character" w:customStyle="1" w:styleId="BulletListChar">
    <w:name w:val="Bullet List Char"/>
    <w:basedOn w:val="BulletChar"/>
    <w:link w:val="BulletList"/>
    <w:rsid w:val="00F467BF"/>
    <w:rPr>
      <w:noProof/>
      <w:lang w:eastAsia="en-GB"/>
    </w:rPr>
  </w:style>
  <w:style w:type="character" w:customStyle="1" w:styleId="BulletListBPChar">
    <w:name w:val="Bullet List (BP) Char"/>
    <w:basedOn w:val="NumberedListBPChar"/>
    <w:link w:val="BulletListBP"/>
    <w:rsid w:val="00F467BF"/>
    <w:rPr>
      <w:noProof/>
      <w:lang w:eastAsia="en-GB"/>
    </w:rPr>
  </w:style>
  <w:style w:type="paragraph" w:customStyle="1" w:styleId="EnclosedBulletListegtextboxortable">
    <w:name w:val="Enclosed Bullet List (e.g. textbox or table)"/>
    <w:basedOn w:val="EnclosedNumberedListegtextboxortable"/>
    <w:link w:val="EnclosedBulletListegtextboxortableChar"/>
    <w:qFormat/>
    <w:rsid w:val="006838D8"/>
    <w:pPr>
      <w:numPr>
        <w:numId w:val="7"/>
      </w:numPr>
      <w:spacing w:before="40" w:after="40"/>
    </w:pPr>
  </w:style>
  <w:style w:type="character" w:customStyle="1" w:styleId="EnclosedBulletListegtextboxortableChar">
    <w:name w:val="Enclosed Bullet List (e.g. textbox or table) Char"/>
    <w:basedOn w:val="EnclosedNumberedListegtextboxortableChar"/>
    <w:link w:val="EnclosedBulletListegtextboxortable"/>
    <w:rsid w:val="00E21E48"/>
    <w:rPr>
      <w:color w:val="000000" w:themeColor="text1"/>
      <w:sz w:val="20"/>
      <w:szCs w:val="20"/>
    </w:rPr>
  </w:style>
  <w:style w:type="character" w:customStyle="1" w:styleId="Heading7Char">
    <w:name w:val="Heading 7 Char"/>
    <w:basedOn w:val="DefaultParagraphFont"/>
    <w:link w:val="Heading7"/>
    <w:uiPriority w:val="9"/>
    <w:semiHidden/>
    <w:rsid w:val="005400C2"/>
    <w:rPr>
      <w:rFonts w:asciiTheme="majorHAnsi" w:eastAsiaTheme="majorEastAsia" w:hAnsiTheme="majorHAnsi" w:cstheme="majorBidi"/>
      <w:i/>
      <w:iCs/>
      <w:color w:val="0F4B8F"/>
    </w:rPr>
  </w:style>
  <w:style w:type="paragraph" w:customStyle="1" w:styleId="TableHeading">
    <w:name w:val="Table Heading"/>
    <w:basedOn w:val="Normal"/>
    <w:qFormat/>
    <w:rsid w:val="00AE09AF"/>
    <w:pPr>
      <w:suppressLineNumbers/>
      <w:suppressAutoHyphens/>
      <w:spacing w:before="120" w:after="120" w:line="240" w:lineRule="auto"/>
    </w:pPr>
    <w:rPr>
      <w:rFonts w:ascii="Arial" w:eastAsia="Times New Roman" w:hAnsi="Arial" w:cs="Times New Roman"/>
      <w:b/>
      <w:bCs/>
      <w:iCs/>
      <w:color w:val="404040"/>
      <w:sz w:val="24"/>
      <w:szCs w:val="24"/>
      <w:lang w:eastAsia="en-US"/>
    </w:rPr>
  </w:style>
  <w:style w:type="character" w:styleId="FollowedHyperlink">
    <w:name w:val="FollowedHyperlink"/>
    <w:basedOn w:val="DefaultParagraphFont"/>
    <w:uiPriority w:val="99"/>
    <w:semiHidden/>
    <w:unhideWhenUsed/>
    <w:rsid w:val="00AE09AF"/>
    <w:rPr>
      <w:color w:val="954F72" w:themeColor="followedHyperlink"/>
      <w:u w:val="single"/>
    </w:rPr>
  </w:style>
  <w:style w:type="paragraph" w:customStyle="1" w:styleId="BodyText1">
    <w:name w:val="Body Text1"/>
    <w:basedOn w:val="Normal"/>
    <w:qFormat/>
    <w:rsid w:val="008D2781"/>
    <w:pPr>
      <w:spacing w:before="120" w:after="240" w:line="240" w:lineRule="auto"/>
      <w:ind w:left="1276"/>
    </w:pPr>
    <w:rPr>
      <w:rFonts w:ascii="Arial" w:eastAsia="Times New Roman" w:hAnsi="Arial" w:cs="Times New Roman"/>
      <w:szCs w:val="24"/>
      <w:lang w:eastAsia="en-US"/>
    </w:rPr>
  </w:style>
  <w:style w:type="paragraph" w:customStyle="1" w:styleId="Bullet1">
    <w:name w:val="Bullet 1"/>
    <w:basedOn w:val="Normal"/>
    <w:autoRedefine/>
    <w:rsid w:val="008D77A5"/>
    <w:pPr>
      <w:numPr>
        <w:numId w:val="8"/>
      </w:numPr>
      <w:spacing w:before="120" w:after="240" w:line="22" w:lineRule="atLeast"/>
      <w:ind w:left="2154" w:hanging="357"/>
    </w:pPr>
    <w:rPr>
      <w:rFonts w:eastAsia="Times New Roman" w:cs="Times New Roman"/>
      <w:lang w:val="en-US" w:eastAsia="en-US"/>
    </w:rPr>
  </w:style>
  <w:style w:type="paragraph" w:customStyle="1" w:styleId="ExerciseTip">
    <w:name w:val="Exercise Tip"/>
    <w:basedOn w:val="ListParagraph"/>
    <w:link w:val="ExerciseTipChar"/>
    <w:qFormat/>
    <w:rsid w:val="00B00475"/>
    <w:pPr>
      <w:numPr>
        <w:numId w:val="9"/>
      </w:numPr>
      <w:spacing w:before="120" w:after="240"/>
    </w:pPr>
    <w:rPr>
      <w:rFonts w:asciiTheme="majorHAnsi" w:eastAsia="Times New Roman" w:hAnsiTheme="majorHAnsi" w:cs="Times New Roman"/>
      <w:i/>
      <w:szCs w:val="20"/>
      <w:lang w:eastAsia="en-US"/>
    </w:rPr>
  </w:style>
  <w:style w:type="character" w:customStyle="1" w:styleId="ExerciseTipChar">
    <w:name w:val="Exercise Tip Char"/>
    <w:link w:val="ExerciseTip"/>
    <w:rsid w:val="00B00475"/>
    <w:rPr>
      <w:rFonts w:asciiTheme="majorHAnsi" w:eastAsia="Times New Roman" w:hAnsiTheme="majorHAnsi" w:cs="Times New Roman"/>
      <w:i/>
      <w:szCs w:val="20"/>
      <w:lang w:eastAsia="en-US"/>
    </w:rPr>
  </w:style>
  <w:style w:type="paragraph" w:customStyle="1" w:styleId="BestPracticeBullet">
    <w:name w:val="Best Practice Bullet"/>
    <w:basedOn w:val="Normal"/>
    <w:link w:val="BestPracticeBulletChar"/>
    <w:qFormat/>
    <w:rsid w:val="00380CD0"/>
    <w:pPr>
      <w:numPr>
        <w:numId w:val="10"/>
      </w:numPr>
      <w:pBdr>
        <w:top w:val="single" w:sz="8" w:space="12" w:color="4F81BD"/>
        <w:left w:val="single" w:sz="8" w:space="12" w:color="4F81BD"/>
        <w:bottom w:val="single" w:sz="8" w:space="12" w:color="4F81BD"/>
        <w:right w:val="single" w:sz="8" w:space="12" w:color="4F81BD"/>
      </w:pBdr>
      <w:shd w:val="clear" w:color="auto" w:fill="FAFAFA"/>
      <w:spacing w:before="120" w:after="60" w:line="240" w:lineRule="auto"/>
    </w:pPr>
    <w:rPr>
      <w:rFonts w:ascii="Arial" w:eastAsia="Times New Roman" w:hAnsi="Arial" w:cs="Times New Roman"/>
      <w:color w:val="FF0000"/>
      <w:sz w:val="20"/>
      <w:szCs w:val="20"/>
      <w:lang w:eastAsia="en-US"/>
    </w:rPr>
  </w:style>
  <w:style w:type="character" w:customStyle="1" w:styleId="BestPracticeBulletChar">
    <w:name w:val="Best Practice Bullet Char"/>
    <w:link w:val="BestPracticeBullet"/>
    <w:rsid w:val="00380CD0"/>
    <w:rPr>
      <w:rFonts w:ascii="Arial" w:eastAsia="Times New Roman" w:hAnsi="Arial" w:cs="Times New Roman"/>
      <w:color w:val="FF0000"/>
      <w:sz w:val="20"/>
      <w:szCs w:val="20"/>
      <w:shd w:val="clear" w:color="auto" w:fill="FAFAFA"/>
      <w:lang w:eastAsia="en-US"/>
    </w:rPr>
  </w:style>
  <w:style w:type="paragraph" w:customStyle="1" w:styleId="Bullet2">
    <w:name w:val="Bullet 2"/>
    <w:basedOn w:val="Bullet1"/>
    <w:autoRedefine/>
    <w:rsid w:val="0096181E"/>
    <w:pPr>
      <w:numPr>
        <w:numId w:val="12"/>
      </w:numPr>
      <w:ind w:left="2127" w:firstLine="33"/>
    </w:pPr>
  </w:style>
  <w:style w:type="paragraph" w:customStyle="1" w:styleId="Default">
    <w:name w:val="Default"/>
    <w:rsid w:val="00CC27C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TMLCode">
    <w:name w:val="HTML Code"/>
    <w:aliases w:val="Code"/>
    <w:qFormat/>
    <w:rsid w:val="00274D41"/>
    <w:rPr>
      <w:rFonts w:ascii="Courier New" w:hAnsi="Courier New" w:cs="Courier New"/>
      <w:caps w:val="0"/>
      <w:smallCaps w:val="0"/>
      <w:strike w:val="0"/>
      <w:dstrike w:val="0"/>
      <w:vanish w:val="0"/>
      <w:color w:val="auto"/>
      <w:sz w:val="20"/>
      <w:szCs w:val="20"/>
      <w:bdr w:val="none" w:sz="0" w:space="0" w:color="auto"/>
      <w:shd w:val="clear" w:color="auto" w:fill="EEECE1"/>
      <w:vertAlign w:val="baseline"/>
    </w:rPr>
  </w:style>
  <w:style w:type="paragraph" w:styleId="TOC4">
    <w:name w:val="toc 4"/>
    <w:basedOn w:val="Normal"/>
    <w:next w:val="Normal"/>
    <w:autoRedefine/>
    <w:uiPriority w:val="39"/>
    <w:unhideWhenUsed/>
    <w:rsid w:val="00963274"/>
    <w:pPr>
      <w:spacing w:after="100" w:line="276" w:lineRule="auto"/>
      <w:ind w:left="660"/>
    </w:pPr>
    <w:rPr>
      <w:rFonts w:asciiTheme="minorHAnsi" w:hAnsiTheme="minorHAnsi"/>
      <w:lang w:eastAsia="en-GB"/>
    </w:rPr>
  </w:style>
  <w:style w:type="paragraph" w:styleId="TOC5">
    <w:name w:val="toc 5"/>
    <w:basedOn w:val="Normal"/>
    <w:next w:val="Normal"/>
    <w:autoRedefine/>
    <w:uiPriority w:val="39"/>
    <w:unhideWhenUsed/>
    <w:rsid w:val="00963274"/>
    <w:pPr>
      <w:spacing w:after="100" w:line="276" w:lineRule="auto"/>
      <w:ind w:left="880"/>
    </w:pPr>
    <w:rPr>
      <w:rFonts w:asciiTheme="minorHAnsi" w:hAnsiTheme="minorHAnsi"/>
      <w:lang w:eastAsia="en-GB"/>
    </w:rPr>
  </w:style>
  <w:style w:type="paragraph" w:styleId="TOC6">
    <w:name w:val="toc 6"/>
    <w:basedOn w:val="Normal"/>
    <w:next w:val="Normal"/>
    <w:autoRedefine/>
    <w:uiPriority w:val="39"/>
    <w:unhideWhenUsed/>
    <w:rsid w:val="00963274"/>
    <w:pPr>
      <w:spacing w:after="100" w:line="276" w:lineRule="auto"/>
      <w:ind w:left="1100"/>
    </w:pPr>
    <w:rPr>
      <w:rFonts w:asciiTheme="minorHAnsi" w:hAnsiTheme="minorHAnsi"/>
      <w:lang w:eastAsia="en-GB"/>
    </w:rPr>
  </w:style>
  <w:style w:type="paragraph" w:styleId="TOC7">
    <w:name w:val="toc 7"/>
    <w:basedOn w:val="Normal"/>
    <w:next w:val="Normal"/>
    <w:autoRedefine/>
    <w:uiPriority w:val="39"/>
    <w:unhideWhenUsed/>
    <w:rsid w:val="00963274"/>
    <w:pPr>
      <w:spacing w:after="100" w:line="276" w:lineRule="auto"/>
      <w:ind w:left="1320"/>
    </w:pPr>
    <w:rPr>
      <w:rFonts w:asciiTheme="minorHAnsi" w:hAnsiTheme="minorHAnsi"/>
      <w:lang w:eastAsia="en-GB"/>
    </w:rPr>
  </w:style>
  <w:style w:type="paragraph" w:styleId="TOC8">
    <w:name w:val="toc 8"/>
    <w:basedOn w:val="Normal"/>
    <w:next w:val="Normal"/>
    <w:autoRedefine/>
    <w:uiPriority w:val="39"/>
    <w:unhideWhenUsed/>
    <w:rsid w:val="00963274"/>
    <w:pPr>
      <w:spacing w:after="100" w:line="276" w:lineRule="auto"/>
      <w:ind w:left="1540"/>
    </w:pPr>
    <w:rPr>
      <w:rFonts w:asciiTheme="minorHAnsi" w:hAnsiTheme="minorHAnsi"/>
      <w:lang w:eastAsia="en-GB"/>
    </w:rPr>
  </w:style>
  <w:style w:type="paragraph" w:styleId="TOC9">
    <w:name w:val="toc 9"/>
    <w:basedOn w:val="Normal"/>
    <w:next w:val="Normal"/>
    <w:autoRedefine/>
    <w:uiPriority w:val="39"/>
    <w:unhideWhenUsed/>
    <w:rsid w:val="00963274"/>
    <w:pPr>
      <w:spacing w:after="100" w:line="276" w:lineRule="auto"/>
      <w:ind w:left="1760"/>
    </w:pPr>
    <w:rPr>
      <w:rFonts w:asciiTheme="minorHAnsi" w:hAnsiTheme="minorHAnsi"/>
      <w:lang w:eastAsia="en-GB"/>
    </w:rPr>
  </w:style>
  <w:style w:type="paragraph" w:styleId="Caption">
    <w:name w:val="caption"/>
    <w:basedOn w:val="Normal"/>
    <w:next w:val="Normal"/>
    <w:uiPriority w:val="35"/>
    <w:unhideWhenUsed/>
    <w:qFormat/>
    <w:rsid w:val="00E71EDD"/>
    <w:pPr>
      <w:spacing w:after="200" w:line="240" w:lineRule="auto"/>
    </w:pPr>
    <w:rPr>
      <w:b/>
      <w:bCs/>
      <w:color w:val="5B9BD5" w:themeColor="accent1"/>
      <w:sz w:val="18"/>
      <w:szCs w:val="18"/>
    </w:rPr>
  </w:style>
  <w:style w:type="paragraph" w:styleId="ListBullet5">
    <w:name w:val="List Bullet 5"/>
    <w:basedOn w:val="Normal"/>
    <w:autoRedefine/>
    <w:rsid w:val="00537D2E"/>
    <w:pPr>
      <w:numPr>
        <w:numId w:val="15"/>
      </w:numPr>
      <w:spacing w:before="120" w:after="240" w:line="240" w:lineRule="auto"/>
      <w:contextualSpacing/>
    </w:pPr>
    <w:rPr>
      <w:rFonts w:ascii="Arial" w:eastAsia="Times New Roman" w:hAnsi="Arial" w:cs="Times New Roman"/>
      <w:szCs w:val="24"/>
      <w:lang w:eastAsia="en-US"/>
    </w:rPr>
  </w:style>
  <w:style w:type="paragraph" w:customStyle="1" w:styleId="ExerciseHeading">
    <w:name w:val="Exercise Heading"/>
    <w:basedOn w:val="Heading3"/>
    <w:link w:val="ExerciseHeadingChar"/>
    <w:qFormat/>
    <w:rsid w:val="00CC2157"/>
    <w:pPr>
      <w:numPr>
        <w:numId w:val="19"/>
      </w:numPr>
      <w:tabs>
        <w:tab w:val="clear" w:pos="2268"/>
        <w:tab w:val="num" w:pos="0"/>
      </w:tabs>
      <w:ind w:left="0" w:firstLine="0"/>
    </w:pPr>
  </w:style>
  <w:style w:type="paragraph" w:customStyle="1" w:styleId="Contrast">
    <w:name w:val="Contrast"/>
    <w:basedOn w:val="Normal"/>
    <w:link w:val="ContrastChar"/>
    <w:qFormat/>
    <w:rsid w:val="00B00475"/>
    <w:rPr>
      <w:b/>
      <w:color w:val="F26624"/>
      <w:sz w:val="24"/>
      <w:lang w:val="en-US"/>
    </w:rPr>
  </w:style>
  <w:style w:type="character" w:customStyle="1" w:styleId="ExerciseHeadingChar">
    <w:name w:val="Exercise Heading Char"/>
    <w:basedOn w:val="Heading3Char"/>
    <w:link w:val="ExerciseHeading"/>
    <w:rsid w:val="00CC2157"/>
    <w:rPr>
      <w:rFonts w:ascii="Calibri" w:eastAsiaTheme="majorEastAsia" w:hAnsi="Calibri" w:cstheme="majorBidi"/>
      <w:color w:val="0F7DC2"/>
      <w:sz w:val="24"/>
      <w:szCs w:val="24"/>
      <w:lang w:val="en-US"/>
    </w:rPr>
  </w:style>
  <w:style w:type="character" w:customStyle="1" w:styleId="ContrastChar">
    <w:name w:val="Contrast Char"/>
    <w:basedOn w:val="DefaultParagraphFont"/>
    <w:link w:val="Contrast"/>
    <w:rsid w:val="00B00475"/>
    <w:rPr>
      <w:b/>
      <w:color w:val="F26624"/>
      <w:sz w:val="24"/>
      <w:lang w:val="en-US"/>
    </w:rPr>
  </w:style>
  <w:style w:type="paragraph" w:styleId="DocumentMap">
    <w:name w:val="Document Map"/>
    <w:basedOn w:val="Normal"/>
    <w:link w:val="DocumentMapChar"/>
    <w:uiPriority w:val="99"/>
    <w:semiHidden/>
    <w:unhideWhenUsed/>
    <w:rsid w:val="006C7FB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7FB5"/>
    <w:rPr>
      <w:rFonts w:ascii="Tahoma" w:hAnsi="Tahoma" w:cs="Tahoma"/>
      <w:sz w:val="16"/>
      <w:szCs w:val="16"/>
    </w:rPr>
  </w:style>
  <w:style w:type="paragraph" w:customStyle="1" w:styleId="MiniHeading">
    <w:name w:val="Mini Heading"/>
    <w:basedOn w:val="Normal"/>
    <w:link w:val="MiniHeadingChar"/>
    <w:qFormat/>
    <w:rsid w:val="0099122E"/>
    <w:rPr>
      <w:rFonts w:asciiTheme="minorHAnsi" w:hAnsiTheme="minorHAnsi"/>
      <w:color w:val="0F7DC2"/>
      <w:lang w:val="en-US"/>
    </w:rPr>
  </w:style>
  <w:style w:type="character" w:customStyle="1" w:styleId="MiniHeadingChar">
    <w:name w:val="Mini Heading Char"/>
    <w:basedOn w:val="DefaultParagraphFont"/>
    <w:link w:val="MiniHeading"/>
    <w:rsid w:val="0099122E"/>
    <w:rPr>
      <w:rFonts w:asciiTheme="minorHAnsi" w:hAnsiTheme="minorHAnsi"/>
      <w:color w:val="0F7DC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Users/adutton/Documents/Rebranding/Templates/www.bluepris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20Williams\OneDrive%20-%20Blue%20Prism\Geographical%20expansion\Translation\Chinese\E1\E1\Solution%20Design%20Document%20(SD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bg1">
            <a:lumMod val="95000"/>
          </a:schemeClr>
        </a:solidFill>
        <a:ln w="9525">
          <a:solidFill>
            <a:srgbClr val="0F4B8F"/>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C722D93FBEA44F9D1D94232EA0F9DB" ma:contentTypeVersion="7" ma:contentTypeDescription="Create a new document." ma:contentTypeScope="" ma:versionID="3e1ce5fb10a6627d2810ac233b69fc63">
  <xsd:schema xmlns:xsd="http://www.w3.org/2001/XMLSchema" xmlns:xs="http://www.w3.org/2001/XMLSchema" xmlns:p="http://schemas.microsoft.com/office/2006/metadata/properties" xmlns:ns2="14e7e687-b653-4611-a4cd-27e1b2f522f4" xmlns:ns3="5b404421-906d-4733-9612-a446c66c9fd6" targetNamespace="http://schemas.microsoft.com/office/2006/metadata/properties" ma:root="true" ma:fieldsID="cafd33f0be8cc9810b88e6a557656e8d" ns2:_="" ns3:_="">
    <xsd:import namespace="14e7e687-b653-4611-a4cd-27e1b2f522f4"/>
    <xsd:import namespace="5b404421-906d-4733-9612-a446c66c9f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7e687-b653-4611-a4cd-27e1b2f522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04421-906d-4733-9612-a446c66c9f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5DD9-2DEE-4AB1-9306-0F588DD13964}">
  <ds:schemaRefs>
    <ds:schemaRef ds:uri="http://schemas.microsoft.com/sharepoint/v3/contenttype/forms"/>
  </ds:schemaRefs>
</ds:datastoreItem>
</file>

<file path=customXml/itemProps2.xml><?xml version="1.0" encoding="utf-8"?>
<ds:datastoreItem xmlns:ds="http://schemas.openxmlformats.org/officeDocument/2006/customXml" ds:itemID="{46459C57-6AE8-4EC0-BADB-4C4E61CA1793}">
  <ds:schemaRefs>
    <ds:schemaRef ds:uri="http://schemas.microsoft.com/office/2006/metadata/properties"/>
  </ds:schemaRefs>
</ds:datastoreItem>
</file>

<file path=customXml/itemProps3.xml><?xml version="1.0" encoding="utf-8"?>
<ds:datastoreItem xmlns:ds="http://schemas.openxmlformats.org/officeDocument/2006/customXml" ds:itemID="{F74F2B98-E324-4769-9B21-4E1CF224D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7e687-b653-4611-a4cd-27e1b2f522f4"/>
    <ds:schemaRef ds:uri="5b404421-906d-4733-9612-a446c66c9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5D423-3900-4250-B948-2CC363E9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Solution Design Document (SDD) Template.dotx</Template>
  <TotalTime>0</TotalTime>
  <Pages>9</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&lt;&lt;client/customer&gt;&gt;                     &lt;process name&gt;</vt:lpstr>
    </vt:vector>
  </TitlesOfParts>
  <Company>Blue Prism</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&lt;&lt;client&gt;&gt;                                          &lt;nom de processus&gt;</dc:title>
  <dc:creator>Cari Williams</dc:creator>
  <cp:keywords>Version : #.#</cp:keywords>
  <cp:lastModifiedBy>aengelhardt</cp:lastModifiedBy>
  <cp:revision>7</cp:revision>
  <cp:lastPrinted>2016-06-13T11:00:00Z</cp:lastPrinted>
  <dcterms:created xsi:type="dcterms:W3CDTF">2018-06-28T12:26:00Z</dcterms:created>
  <dcterms:modified xsi:type="dcterms:W3CDTF">2018-11-20T09:44:00Z</dcterms:modified>
  <cp:category>DOCUMENT DE CONCEPTION DE SOLUTION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0x01010011C722D93FBEA44F9D1D94232EA0F9DB</vt:lpwstr>
  </property>
</Properties>
</file>