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4" w:rsidRPr="003A1912" w:rsidRDefault="00332FD4" w:rsidP="00EC7FA2">
      <w:pPr>
        <w:pStyle w:val="Subtitle"/>
        <w:rPr>
          <w:rFonts w:ascii="Calibri Light" w:eastAsia="宋体" w:hAnsi="Calibri Light"/>
          <w:lang w:eastAsia="zh-CN"/>
        </w:rPr>
      </w:pPr>
      <w:bookmarkStart w:id="0" w:name="_GoBack"/>
      <w:bookmarkEnd w:id="0"/>
    </w:p>
    <w:p w:rsidR="00332FD4" w:rsidRPr="003A1912" w:rsidRDefault="00C0625C">
      <w:pPr>
        <w:rPr>
          <w:rFonts w:eastAsia="宋体"/>
          <w:lang w:val="en-US"/>
        </w:rPr>
      </w:pPr>
      <w:r w:rsidRPr="00C0625C">
        <w:rPr>
          <w:rFonts w:eastAsia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65.6pt;height:542pt;z-index:-251653120;visibility:visible;mso-width-percent:950;mso-height-percent:800;mso-wrap-distance-top:3.6pt;mso-wrap-distance-bottom:3.6pt;mso-position-horizontal:center;mso-position-horizontal-relative:page;mso-position-vertical:center;mso-position-vertical-relative:page;mso-width-percent:950;mso-height-percent:800;mso-height-relative:margin;v-text-anchor:bottom" filled="f" stroked="f">
            <v:textbox inset="0,0,0,0">
              <w:txbxContent>
                <w:p w:rsidR="00B45648" w:rsidRPr="000B01A9" w:rsidRDefault="00731C7D" w:rsidP="00EC7DE3">
                  <w:pPr>
                    <w:spacing w:after="0" w:line="240" w:lineRule="auto"/>
                    <w:jc w:val="right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480175" cy="6825055"/>
                        <wp:effectExtent l="0" t="0" r="0" b="0"/>
                        <wp:docPr id="37" name="Picture 37" descr="D:\Profile\Desktop\BluePrism_Report_Pixelation_BottomR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1933600" name="Picture 13" descr="D:\Profile\Desktop\BluePrism_Report_Pixelation_BottomR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175" cy="682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B300F8" w:rsidRPr="003A1912" w:rsidRDefault="00C0625C">
      <w:pPr>
        <w:rPr>
          <w:rFonts w:eastAsia="宋体"/>
          <w:lang w:val="en-US"/>
        </w:rPr>
      </w:pPr>
      <w:r w:rsidRPr="00C0625C">
        <w:rPr>
          <w:rFonts w:eastAsia="宋体"/>
          <w:noProof/>
        </w:rPr>
        <w:pict>
          <v:shape id="Text Box 2" o:spid="_x0000_s1028" type="#_x0000_t202" style="position:absolute;margin-left:0;margin-top:0;width:459.2pt;height:338.5pt;z-index:251658240;mso-width-percent:900;mso-height-percent:500;mso-wrap-distance-top:3.6pt;mso-wrap-distance-bottom:3.6pt;mso-position-horizontal:center;mso-position-horizontal-relative:margin;mso-position-vertical:center;mso-position-vertical-relative:page;mso-width-percent:900;mso-height-percent:500;mso-width-relative:margin;mso-height-relative:margin;v-text-anchor:middle" filled="f" fillcolor="this" stroked="f">
            <v:textbox>
              <w:txbxContent>
                <w:p w:rsidR="00B45648" w:rsidRPr="00633FF1" w:rsidRDefault="00C0625C" w:rsidP="001644F1">
                  <w:pPr>
                    <w:jc w:val="center"/>
                    <w:rPr>
                      <w:rStyle w:val="TitleChar"/>
                    </w:rPr>
                  </w:pPr>
                  <w:sdt>
                    <w:sdtPr>
                      <w:rPr>
                        <w:rFonts w:ascii="Calibri" w:eastAsiaTheme="majorEastAsia" w:hAnsi="Calibri" w:cstheme="majorBidi"/>
                        <w:color w:val="0F7DC2"/>
                        <w:kern w:val="28"/>
                        <w:sz w:val="56"/>
                        <w:szCs w:val="56"/>
                      </w:rPr>
                      <w:alias w:val="Title"/>
                      <w:id w:val="190790841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&lt;&lt;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客户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/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顾客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&gt;&gt;                                        &lt;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流程名</w:t>
                      </w:r>
                      <w:r w:rsidR="00094DB3">
                        <w:rPr>
                          <w:rFonts w:ascii="Calibri" w:eastAsiaTheme="majorEastAsia" w:hAnsi="Calibri" w:cstheme="majorBidi" w:hint="eastAsia"/>
                          <w:color w:val="0F7DC2"/>
                          <w:kern w:val="28"/>
                          <w:sz w:val="56"/>
                          <w:szCs w:val="56"/>
                        </w:rPr>
                        <w:t>&gt;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</w:rPr>
                    <w:alias w:val="Category"/>
                    <w:id w:val="1455499"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p w:rsidR="00B45648" w:rsidRPr="00EC7FA2" w:rsidRDefault="00C0625C" w:rsidP="00EC7FA2">
                      <w:pPr>
                        <w:pStyle w:val="Subtitle"/>
                        <w:jc w:val="center"/>
                        <w:rPr>
                          <w:rFonts w:ascii="Calibri Light" w:hAnsi="Calibri Light" w:cstheme="minorBidi"/>
                          <w:caps w:val="0"/>
                          <w:color w:val="auto"/>
                          <w:sz w:val="22"/>
                          <w:lang w:val="en-GB" w:eastAsia="zh-CN"/>
                        </w:rPr>
                      </w:pPr>
                      <w:r w:rsidRPr="00C0625C">
                        <w:rPr>
                          <w:rFonts w:hint="eastAsia"/>
                          <w:b/>
                          <w:bCs/>
                          <w:lang w:eastAsia="zh-CN"/>
                        </w:rPr>
                        <w:t>解决方案设计文件</w:t>
                      </w:r>
                    </w:p>
                  </w:sdtContent>
                </w:sdt>
                <w:sdt>
                  <w:sdtPr>
                    <w:rPr>
                      <w:b/>
                      <w:color w:val="004990"/>
                      <w:sz w:val="28"/>
                      <w:szCs w:val="28"/>
                    </w:rPr>
                    <w:alias w:val="Keywords"/>
                    <w:id w:val="100282081"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Content>
                    <w:p w:rsidR="00B45648" w:rsidRPr="001644F1" w:rsidRDefault="00094DB3" w:rsidP="001644F1">
                      <w:pPr>
                        <w:jc w:val="center"/>
                        <w:rPr>
                          <w:b/>
                          <w:color w:val="00499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4990"/>
                          <w:sz w:val="28"/>
                          <w:szCs w:val="28"/>
                        </w:rPr>
                        <w:t>版本：</w:t>
                      </w:r>
                      <w:r>
                        <w:rPr>
                          <w:rFonts w:hint="eastAsia"/>
                          <w:b/>
                          <w:color w:val="004990"/>
                          <w:sz w:val="28"/>
                          <w:szCs w:val="28"/>
                        </w:rPr>
                        <w:t>#.#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</w:p>
    <w:p w:rsidR="002E084C" w:rsidRPr="003A1912" w:rsidRDefault="00731C7D" w:rsidP="005B3C74">
      <w:pPr>
        <w:tabs>
          <w:tab w:val="left" w:pos="1590"/>
        </w:tabs>
        <w:rPr>
          <w:rFonts w:eastAsia="宋体"/>
          <w:lang w:val="en-US"/>
        </w:rPr>
      </w:pPr>
      <w:r w:rsidRPr="003A1912">
        <w:rPr>
          <w:rFonts w:eastAsia="宋体" w:hint="eastAsia"/>
          <w:lang w:val="en-US"/>
        </w:rPr>
        <w:tab/>
      </w:r>
    </w:p>
    <w:p w:rsidR="00BB503B" w:rsidRPr="003A1912" w:rsidRDefault="00BB503B">
      <w:pPr>
        <w:rPr>
          <w:rFonts w:eastAsia="宋体"/>
          <w:lang w:val="en-US"/>
        </w:rPr>
      </w:pPr>
    </w:p>
    <w:p w:rsidR="00B300F8" w:rsidRPr="003A1912" w:rsidRDefault="00B300F8">
      <w:pPr>
        <w:rPr>
          <w:rFonts w:eastAsia="宋体"/>
          <w:lang w:val="en-US"/>
        </w:rPr>
      </w:pPr>
    </w:p>
    <w:p w:rsidR="00B300F8" w:rsidRPr="003A1912" w:rsidRDefault="00B300F8">
      <w:pPr>
        <w:rPr>
          <w:rFonts w:eastAsia="宋体"/>
          <w:lang w:val="en-US"/>
        </w:rPr>
      </w:pPr>
    </w:p>
    <w:p w:rsidR="00B300F8" w:rsidRPr="003A1912" w:rsidRDefault="00B300F8">
      <w:pPr>
        <w:rPr>
          <w:rFonts w:eastAsia="宋体"/>
          <w:lang w:val="en-US"/>
        </w:rPr>
      </w:pPr>
    </w:p>
    <w:p w:rsidR="00B300F8" w:rsidRPr="003A1912" w:rsidRDefault="00B300F8">
      <w:pPr>
        <w:rPr>
          <w:rFonts w:eastAsia="宋体"/>
          <w:lang w:val="en-US"/>
        </w:rPr>
      </w:pPr>
    </w:p>
    <w:p w:rsidR="00BB503B" w:rsidRPr="003A1912" w:rsidRDefault="00BB503B" w:rsidP="00BB503B">
      <w:pPr>
        <w:pStyle w:val="NoSpacing"/>
        <w:spacing w:before="40" w:after="40"/>
        <w:rPr>
          <w:rFonts w:eastAsia="宋体"/>
          <w:caps/>
          <w:color w:val="4071B5"/>
          <w:sz w:val="36"/>
          <w:szCs w:val="36"/>
          <w:lang w:eastAsia="zh-CN"/>
        </w:rPr>
      </w:pPr>
    </w:p>
    <w:p w:rsidR="00B300F8" w:rsidRPr="003A1912" w:rsidRDefault="00B300F8">
      <w:pPr>
        <w:rPr>
          <w:rFonts w:eastAsia="宋体"/>
          <w:color w:val="4071B5"/>
          <w:lang w:val="en-US"/>
        </w:rPr>
      </w:pPr>
    </w:p>
    <w:p w:rsidR="008C2981" w:rsidRPr="003A1912" w:rsidRDefault="008C2981">
      <w:pPr>
        <w:rPr>
          <w:rFonts w:eastAsia="宋体"/>
          <w:color w:val="4071B5"/>
          <w:lang w:val="en-US"/>
        </w:rPr>
      </w:pPr>
    </w:p>
    <w:p w:rsidR="00BB503B" w:rsidRPr="003A1912" w:rsidRDefault="00C0625C" w:rsidP="009E6274">
      <w:pPr>
        <w:jc w:val="center"/>
        <w:rPr>
          <w:rFonts w:eastAsia="宋体"/>
          <w:color w:val="4071B5"/>
          <w:sz w:val="56"/>
          <w:szCs w:val="56"/>
          <w:lang w:val="en-US"/>
        </w:rPr>
      </w:pPr>
      <w:r w:rsidRPr="00C0625C">
        <w:rPr>
          <w:rFonts w:eastAsia="宋体"/>
          <w:noProof/>
        </w:rPr>
        <w:pict>
          <v:shape id="_x0000_s1029" type="#_x0000_t202" style="position:absolute;left:0;text-align:left;margin-left:0;margin-top:0;width:565.5pt;height:542pt;z-index:-251655168;visibility:visible;mso-width-percent:950;mso-height-percent:800;mso-wrap-distance-top:3.6pt;mso-wrap-distance-bottom:3.6pt;mso-position-horizontal:center;mso-position-horizontal-relative:page;mso-position-vertical:center;mso-position-vertical-relative:page;mso-width-percent:950;mso-height-percent:800;mso-height-relative:margin" fillcolor="#dde4ea" stroked="f">
            <v:textbox inset="0,0,0,0">
              <w:txbxContent>
                <w:p w:rsidR="00B45648" w:rsidRDefault="00731C7D" w:rsidP="006868C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886000" cy="6199200"/>
                        <wp:effectExtent l="0" t="0" r="635" b="0"/>
                        <wp:docPr id="21" name="Picture 21" descr="D:\Profile\Desktop\BluePrism_Report_Pixelation_TopLeft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1877164" name="Picture 21" descr="D:\Profile\Desktop\BluePrism_Report_Pixelation_TopLeft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000" cy="61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2E084C" w:rsidRPr="003A1912" w:rsidRDefault="002E084C" w:rsidP="009E6274">
      <w:pPr>
        <w:pStyle w:val="Subtitle"/>
        <w:jc w:val="center"/>
        <w:rPr>
          <w:rFonts w:ascii="Calibri Light" w:eastAsia="宋体" w:hAnsi="Calibri Light"/>
          <w:caps w:val="0"/>
          <w:lang w:eastAsia="zh-CN"/>
        </w:rPr>
      </w:pPr>
    </w:p>
    <w:p w:rsidR="00B300F8" w:rsidRPr="003A1912" w:rsidRDefault="00B300F8" w:rsidP="00F5709C">
      <w:pPr>
        <w:jc w:val="center"/>
        <w:rPr>
          <w:rFonts w:eastAsia="宋体"/>
          <w:color w:val="004990"/>
          <w:lang w:val="en-US"/>
        </w:rPr>
      </w:pPr>
    </w:p>
    <w:p w:rsidR="00533877" w:rsidRPr="003A1912" w:rsidRDefault="00731C7D">
      <w:pPr>
        <w:rPr>
          <w:rFonts w:eastAsia="宋体"/>
          <w:lang w:val="en-US"/>
        </w:rPr>
      </w:pPr>
      <w:r w:rsidRPr="003A1912">
        <w:rPr>
          <w:rFonts w:eastAsia="宋体" w:hint="eastAsia"/>
          <w:lang w:val="en-US"/>
        </w:rPr>
        <w:br w:type="page"/>
      </w:r>
    </w:p>
    <w:p w:rsidR="002745DC" w:rsidRPr="003A1912" w:rsidRDefault="00C0625C" w:rsidP="002745DC">
      <w:pPr>
        <w:rPr>
          <w:rFonts w:eastAsia="宋体"/>
          <w:b/>
          <w:bCs/>
        </w:rPr>
      </w:pPr>
      <w:r w:rsidRPr="00C0625C">
        <w:rPr>
          <w:rStyle w:val="Heading1Char"/>
          <w:rFonts w:ascii="Calibri Light" w:eastAsia="宋体" w:hAnsi="Calibri Light"/>
        </w:rPr>
        <w:lastRenderedPageBreak/>
        <w:pict>
          <v:shape id="_x0000_s1030" type="#_x0000_t202" style="position:absolute;margin-left:0;margin-top:-134.65pt;width:509.1pt;height:146.55pt;z-index:251664384;mso-position-horizontal:center;mso-position-horizontal-relative:page;mso-position-vertical-relative:bottom-margin-area" filled="f" fillcolor="this" stroked="f">
            <v:textbox style="mso-fit-shape-to-text:t">
              <w:txbxContent>
                <w:p w:rsidR="002745DC" w:rsidRPr="003A1912" w:rsidRDefault="00731C7D" w:rsidP="002745DC">
                  <w:pPr>
                    <w:pStyle w:val="Legal"/>
                    <w:rPr>
                      <w:rFonts w:eastAsia="宋体"/>
                    </w:rPr>
                  </w:pP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本文档中包含的信息是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 xml:space="preserve"> Blue Prism Limited 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的专有和机密信息，未经获授权的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 xml:space="preserve"> Blue Prism 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代表的书面同意，不得披露给第三方。未经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 xml:space="preserve"> Blue Prism Limited 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书面同意，不得以任何形式或通过任何手段（电子或实物形式，包括复制）翻印或传输本文档中的任何部分。</w:t>
                  </w:r>
                </w:p>
                <w:p w:rsidR="002745DC" w:rsidRPr="003A1912" w:rsidRDefault="00731C7D" w:rsidP="002745DC">
                  <w:pPr>
                    <w:pStyle w:val="Legal"/>
                    <w:rPr>
                      <w:rFonts w:eastAsia="宋体"/>
                      <w:b/>
                    </w:rPr>
                  </w:pPr>
                  <w:r w:rsidRPr="003A1912">
                    <w:rPr>
                      <w:rFonts w:eastAsia="宋体" w:cs="SimSun"/>
                      <w:b/>
                      <w:bCs/>
                      <w:szCs w:val="18"/>
                      <w:bdr w:val="nil"/>
                    </w:rPr>
                    <w:t>© Blue Prism Limited</w:t>
                  </w:r>
                  <w:r w:rsidRPr="003A1912">
                    <w:rPr>
                      <w:rFonts w:eastAsia="宋体" w:hAnsi="宋体" w:cs="SimSun"/>
                      <w:b/>
                      <w:bCs/>
                      <w:szCs w:val="18"/>
                      <w:bdr w:val="nil"/>
                    </w:rPr>
                    <w:t>，</w:t>
                  </w:r>
                  <w:r w:rsidRPr="003A1912">
                    <w:rPr>
                      <w:rFonts w:eastAsia="宋体" w:cs="SimSun"/>
                      <w:b/>
                      <w:bCs/>
                      <w:szCs w:val="18"/>
                      <w:bdr w:val="nil"/>
                    </w:rPr>
                    <w:t>2001 - 2015</w:t>
                  </w:r>
                </w:p>
                <w:p w:rsidR="002745DC" w:rsidRPr="003A1912" w:rsidRDefault="00731C7D" w:rsidP="002745DC">
                  <w:pPr>
                    <w:pStyle w:val="Legal"/>
                    <w:rPr>
                      <w:rFonts w:eastAsia="宋体"/>
                    </w:rPr>
                  </w:pP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所有商标在本文档中的使用得到认可，并用于各自所属方的利益。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br/>
                    <w:t xml:space="preserve">Blue Prism 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对本文档中引用的外部网站的内容概不负责。</w:t>
                  </w:r>
                </w:p>
                <w:p w:rsidR="002745DC" w:rsidRPr="003A1912" w:rsidRDefault="00731C7D" w:rsidP="002745DC">
                  <w:pPr>
                    <w:pStyle w:val="Legal"/>
                    <w:rPr>
                      <w:rFonts w:eastAsia="宋体"/>
                    </w:rPr>
                  </w:pP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 xml:space="preserve">Blue Prism Limited, </w:t>
                  </w:r>
                  <w:proofErr w:type="spellStart"/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>Centrix</w:t>
                  </w:r>
                  <w:proofErr w:type="spellEnd"/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 xml:space="preserve"> House, Crow Lane East, Newton-le-Willows, WA12 9UY, United Kingdom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br/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在英国境内注册：注册编号：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>4260035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。电话：</w:t>
                  </w:r>
                  <w:r w:rsidRPr="003A1912">
                    <w:rPr>
                      <w:rFonts w:eastAsia="宋体" w:cs="SimSun"/>
                      <w:szCs w:val="18"/>
                      <w:bdr w:val="nil"/>
                    </w:rPr>
                    <w:t>+44 870 879 3000</w:t>
                  </w:r>
                  <w:r w:rsidRPr="003A1912">
                    <w:rPr>
                      <w:rFonts w:eastAsia="宋体" w:hAnsi="宋体" w:cs="SimSun"/>
                      <w:szCs w:val="18"/>
                      <w:bdr w:val="nil"/>
                    </w:rPr>
                    <w:t>。网站：</w:t>
                  </w:r>
                  <w:hyperlink r:id="rId13" w:history="1">
                    <w:r w:rsidRPr="003A1912">
                      <w:rPr>
                        <w:rFonts w:eastAsia="宋体" w:cs="SimSun"/>
                        <w:color w:val="0563C1"/>
                        <w:szCs w:val="18"/>
                        <w:u w:val="single"/>
                        <w:bdr w:val="nil"/>
                      </w:rPr>
                      <w:t>www.blueprism.com</w:t>
                    </w:r>
                  </w:hyperlink>
                </w:p>
              </w:txbxContent>
            </v:textbox>
            <w10:wrap anchorx="page"/>
          </v:shape>
        </w:pict>
      </w:r>
      <w:bookmarkStart w:id="1" w:name="_Toc465763478"/>
      <w:bookmarkStart w:id="2" w:name="_Toc523996136"/>
      <w:r w:rsidR="00731C7D" w:rsidRPr="003A1912">
        <w:rPr>
          <w:rStyle w:val="Heading1Char"/>
          <w:rFonts w:ascii="Calibri Light" w:eastAsia="宋体" w:hAnsi="宋体" w:cs="SimSun" w:hint="eastAsia"/>
          <w:bdr w:val="nil"/>
        </w:rPr>
        <w:t>修订历史</w:t>
      </w:r>
      <w:bookmarkEnd w:id="1"/>
      <w:bookmarkEnd w:id="2"/>
    </w:p>
    <w:tbl>
      <w:tblPr>
        <w:tblStyle w:val="BluePrismDarkBorder-Accent1"/>
        <w:tblW w:w="10206" w:type="dxa"/>
        <w:tblLook w:val="04A0"/>
      </w:tblPr>
      <w:tblGrid>
        <w:gridCol w:w="1369"/>
        <w:gridCol w:w="1403"/>
        <w:gridCol w:w="2439"/>
        <w:gridCol w:w="4995"/>
      </w:tblGrid>
      <w:tr w:rsidR="00D22479" w:rsidRPr="003A1912" w:rsidTr="00D22479">
        <w:trPr>
          <w:cnfStyle w:val="100000000000"/>
        </w:trPr>
        <w:tc>
          <w:tcPr>
            <w:cnfStyle w:val="001000000000"/>
            <w:tcW w:w="1369" w:type="dxa"/>
          </w:tcPr>
          <w:p w:rsidR="002745DC" w:rsidRPr="003A1912" w:rsidRDefault="00731C7D" w:rsidP="00A220FB">
            <w:pPr>
              <w:pStyle w:val="TableHeading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日期</w:t>
            </w:r>
          </w:p>
        </w:tc>
        <w:tc>
          <w:tcPr>
            <w:tcW w:w="1403" w:type="dxa"/>
          </w:tcPr>
          <w:p w:rsidR="002745DC" w:rsidRPr="003A1912" w:rsidRDefault="00731C7D" w:rsidP="00A220FB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修订内容</w:t>
            </w:r>
          </w:p>
        </w:tc>
        <w:tc>
          <w:tcPr>
            <w:tcW w:w="2439" w:type="dxa"/>
          </w:tcPr>
          <w:p w:rsidR="002745DC" w:rsidRPr="003A1912" w:rsidRDefault="00731C7D" w:rsidP="00A220FB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作者</w:t>
            </w:r>
          </w:p>
        </w:tc>
        <w:tc>
          <w:tcPr>
            <w:tcW w:w="4995" w:type="dxa"/>
          </w:tcPr>
          <w:p w:rsidR="002745DC" w:rsidRPr="003A1912" w:rsidRDefault="00731C7D" w:rsidP="00A220FB">
            <w:pPr>
              <w:pStyle w:val="TableHeading"/>
              <w:cnfStyle w:val="100000000000"/>
              <w:rPr>
                <w:rFonts w:ascii="Calibri Light" w:eastAsia="宋体" w:hAnsi="Calibri Light" w:cstheme="minorHAnsi"/>
                <w:sz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描述</w:t>
            </w:r>
          </w:p>
        </w:tc>
      </w:tr>
      <w:tr w:rsidR="00D22479" w:rsidRPr="003A1912" w:rsidTr="00D22479">
        <w:trPr>
          <w:cnfStyle w:val="000000100000"/>
        </w:trPr>
        <w:tc>
          <w:tcPr>
            <w:cnfStyle w:val="001000000000"/>
            <w:tcW w:w="1369" w:type="dxa"/>
          </w:tcPr>
          <w:p w:rsidR="002745DC" w:rsidRPr="003A1912" w:rsidRDefault="002745DC" w:rsidP="00A220FB">
            <w:pPr>
              <w:rPr>
                <w:rFonts w:eastAsia="宋体" w:cstheme="minorHAnsi"/>
                <w:lang w:eastAsia="zh-CN"/>
              </w:rPr>
            </w:pPr>
          </w:p>
        </w:tc>
        <w:tc>
          <w:tcPr>
            <w:tcW w:w="1403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  <w:tc>
          <w:tcPr>
            <w:tcW w:w="2439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  <w:tc>
          <w:tcPr>
            <w:tcW w:w="4995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inorHAnsi"/>
                <w:lang w:eastAsia="zh-CN"/>
              </w:rPr>
            </w:pPr>
          </w:p>
        </w:tc>
      </w:tr>
    </w:tbl>
    <w:p w:rsidR="002745DC" w:rsidRPr="003A1912" w:rsidRDefault="002745DC" w:rsidP="002745DC">
      <w:pPr>
        <w:spacing w:after="0"/>
        <w:ind w:left="567"/>
        <w:rPr>
          <w:rFonts w:eastAsia="宋体"/>
          <w:bCs/>
          <w:sz w:val="18"/>
        </w:rPr>
      </w:pPr>
    </w:p>
    <w:p w:rsidR="002745DC" w:rsidRPr="003A1912" w:rsidRDefault="002745DC" w:rsidP="002745DC">
      <w:pPr>
        <w:rPr>
          <w:rFonts w:eastAsia="宋体"/>
        </w:rPr>
      </w:pPr>
    </w:p>
    <w:p w:rsidR="002745DC" w:rsidRPr="003A1912" w:rsidRDefault="002745DC" w:rsidP="002745DC">
      <w:pPr>
        <w:rPr>
          <w:rFonts w:eastAsia="宋体"/>
        </w:rPr>
      </w:pPr>
    </w:p>
    <w:p w:rsidR="00A71291" w:rsidRPr="003A1912" w:rsidRDefault="00731C7D" w:rsidP="00E13BB2">
      <w:pPr>
        <w:pStyle w:val="TOCHeading"/>
        <w:rPr>
          <w:rFonts w:ascii="Calibri Light" w:eastAsia="宋体" w:hAnsi="Calibri Light"/>
          <w:lang w:eastAsia="zh-CN"/>
        </w:rPr>
      </w:pPr>
      <w:r w:rsidRPr="003A1912">
        <w:rPr>
          <w:rFonts w:ascii="Calibri Light" w:eastAsia="宋体" w:hAnsi="宋体" w:cs="SimSun" w:hint="eastAsia"/>
          <w:bdr w:val="nil"/>
          <w:lang w:eastAsia="zh-CN"/>
        </w:rPr>
        <w:lastRenderedPageBreak/>
        <w:t>目录</w:t>
      </w:r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r w:rsidRPr="00C0625C">
        <w:rPr>
          <w:rFonts w:eastAsia="宋体" w:cs="Arial" w:hint="eastAsia"/>
          <w:noProof w:val="0"/>
          <w:color w:val="4F81BD"/>
          <w:sz w:val="24"/>
        </w:rPr>
        <w:fldChar w:fldCharType="begin"/>
      </w:r>
      <w:r w:rsidR="00C3420A" w:rsidRPr="003A1912">
        <w:rPr>
          <w:rFonts w:eastAsia="宋体" w:cs="Arial" w:hint="eastAsia"/>
          <w:noProof w:val="0"/>
        </w:rPr>
        <w:instrText xml:space="preserve"> TOC \o "1-2</w:instrText>
      </w:r>
      <w:r w:rsidR="00A37A11" w:rsidRPr="003A1912">
        <w:rPr>
          <w:rFonts w:eastAsia="宋体" w:cs="Arial" w:hint="eastAsia"/>
          <w:noProof w:val="0"/>
        </w:rPr>
        <w:instrText xml:space="preserve">" \h \z \u </w:instrText>
      </w:r>
      <w:r w:rsidRPr="00C0625C">
        <w:rPr>
          <w:rFonts w:eastAsia="宋体" w:cs="Arial" w:hint="eastAsia"/>
          <w:noProof w:val="0"/>
          <w:color w:val="4F81BD"/>
          <w:sz w:val="24"/>
        </w:rPr>
        <w:fldChar w:fldCharType="separate"/>
      </w:r>
      <w:hyperlink w:anchor="_Toc523996136" w:history="1">
        <w:r w:rsidR="004769A0" w:rsidRPr="003A1912">
          <w:rPr>
            <w:rStyle w:val="Hyperlink"/>
            <w:rFonts w:eastAsia="宋体" w:hAnsi="宋体" w:cs="宋体" w:hint="eastAsia"/>
            <w:bdr w:val="nil"/>
          </w:rPr>
          <w:t>修订历史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_Toc523996136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2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37" w:history="1">
        <w:r w:rsidR="004769A0" w:rsidRPr="003A1912">
          <w:rPr>
            <w:rStyle w:val="Hyperlink"/>
            <w:rFonts w:eastAsia="宋体" w:hint="eastAsia"/>
          </w:rPr>
          <w:t>1.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简介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_Toc523996137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4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38" w:history="1">
        <w:r w:rsidR="004769A0" w:rsidRPr="003A1912">
          <w:rPr>
            <w:rStyle w:val="Hyperlink"/>
            <w:rFonts w:eastAsia="宋体" w:hint="eastAsia"/>
          </w:rPr>
          <w:t>1.1.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文档引用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_Toc523996138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4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39" w:history="1">
        <w:r w:rsidR="004769A0" w:rsidRPr="003A1912">
          <w:rPr>
            <w:rStyle w:val="Hyperlink"/>
            <w:rFonts w:eastAsia="宋体" w:hint="eastAsia"/>
          </w:rPr>
          <w:t>1.2.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机器人资源要求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_Toc523996139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4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40" w:history="1">
        <w:r w:rsidR="004769A0" w:rsidRPr="003A1912">
          <w:rPr>
            <w:rStyle w:val="Hyperlink"/>
            <w:rFonts w:eastAsia="宋体" w:hint="eastAsia"/>
          </w:rPr>
          <w:t>2.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解决方案概述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_Toc523996140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5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1" w:history="1">
        <w:r w:rsidR="004769A0" w:rsidRPr="003A1912">
          <w:rPr>
            <w:rStyle w:val="Hyperlink"/>
            <w:rFonts w:eastAsia="宋体" w:hint="eastAsia"/>
          </w:rPr>
          <w:t>2.1.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解决方案示意图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_Toc523996141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5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2" w:history="1">
        <w:r w:rsidR="004769A0" w:rsidRPr="003A1912">
          <w:rPr>
            <w:rStyle w:val="Hyperlink"/>
            <w:rFonts w:eastAsia="宋体" w:hint="eastAsia"/>
          </w:rPr>
          <w:t>2.2.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解决方案说明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_Toc523996142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5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43" w:history="1">
        <w:r w:rsidR="004769A0" w:rsidRPr="003A1912">
          <w:rPr>
            <w:rStyle w:val="Hyperlink"/>
            <w:rFonts w:eastAsia="宋体" w:hint="eastAsia"/>
          </w:rPr>
          <w:t>3.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对象模型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_Toc523996143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6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4" w:history="1">
        <w:r w:rsidR="004769A0" w:rsidRPr="003A1912">
          <w:rPr>
            <w:rStyle w:val="Hyperlink"/>
            <w:rFonts w:eastAsia="宋体" w:hint="eastAsia"/>
          </w:rPr>
          <w:t>3.1.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对象模型图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_Toc523996144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6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45" w:history="1">
        <w:r w:rsidR="004769A0" w:rsidRPr="003A1912">
          <w:rPr>
            <w:rStyle w:val="Hyperlink"/>
            <w:rFonts w:eastAsia="宋体" w:hint="eastAsia"/>
          </w:rPr>
          <w:t>4.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操作控制和警报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_Toc523996145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7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6" w:history="1">
        <w:r w:rsidR="004769A0" w:rsidRPr="003A1912">
          <w:rPr>
            <w:rStyle w:val="Hyperlink"/>
            <w:rFonts w:eastAsia="宋体" w:hint="eastAsia"/>
          </w:rPr>
          <w:t>4.1.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调度并启动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_Toc523996146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7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7" w:history="1">
        <w:r w:rsidR="004769A0" w:rsidRPr="003A1912">
          <w:rPr>
            <w:rStyle w:val="Hyperlink"/>
            <w:rFonts w:eastAsia="宋体" w:hint="eastAsia"/>
          </w:rPr>
          <w:t>4.2.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警报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_Toc523996147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7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48" w:history="1">
        <w:r w:rsidR="004769A0" w:rsidRPr="003A1912">
          <w:rPr>
            <w:rStyle w:val="Hyperlink"/>
            <w:rFonts w:eastAsia="宋体" w:hint="eastAsia"/>
          </w:rPr>
          <w:t>5.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数据安全和凭证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_Toc523996148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8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49" w:history="1">
        <w:r w:rsidR="004769A0" w:rsidRPr="003A1912">
          <w:rPr>
            <w:rStyle w:val="Hyperlink"/>
            <w:rFonts w:eastAsia="宋体" w:hint="eastAsia"/>
          </w:rPr>
          <w:t>5.1.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数据存储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_Toc523996149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8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50" w:history="1">
        <w:r w:rsidR="004769A0" w:rsidRPr="003A1912">
          <w:rPr>
            <w:rStyle w:val="Hyperlink"/>
            <w:rFonts w:eastAsia="宋体" w:hint="eastAsia"/>
          </w:rPr>
          <w:t>5.2.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数据保密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_Toc523996150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8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51" w:history="1">
        <w:r w:rsidR="004769A0" w:rsidRPr="003A1912">
          <w:rPr>
            <w:rStyle w:val="Hyperlink"/>
            <w:rFonts w:eastAsia="宋体" w:hint="eastAsia"/>
          </w:rPr>
          <w:t>5.3.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数据保留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_Toc523996151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8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52" w:history="1">
        <w:r w:rsidR="004769A0" w:rsidRPr="003A1912">
          <w:rPr>
            <w:rStyle w:val="Hyperlink"/>
            <w:rFonts w:eastAsia="宋体" w:hint="eastAsia"/>
          </w:rPr>
          <w:t>5.4.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凭证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_Toc523996152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8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1"/>
        <w:rPr>
          <w:rFonts w:eastAsia="宋体"/>
          <w:color w:val="auto"/>
          <w:kern w:val="2"/>
          <w:sz w:val="21"/>
        </w:rPr>
      </w:pPr>
      <w:hyperlink w:anchor="_Toc523996153" w:history="1">
        <w:r w:rsidR="004769A0" w:rsidRPr="003A1912">
          <w:rPr>
            <w:rStyle w:val="Hyperlink"/>
            <w:rFonts w:eastAsia="宋体" w:hint="eastAsia"/>
          </w:rPr>
          <w:t>6.</w:t>
        </w:r>
        <w:r w:rsidR="004769A0" w:rsidRPr="003A1912">
          <w:rPr>
            <w:rFonts w:eastAsia="宋体" w:hint="eastAsia"/>
            <w:color w:val="auto"/>
            <w:kern w:val="2"/>
            <w:sz w:val="21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假定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_Toc523996153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9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54" w:history="1">
        <w:r w:rsidR="004769A0" w:rsidRPr="003A1912">
          <w:rPr>
            <w:rStyle w:val="Hyperlink"/>
            <w:rFonts w:eastAsia="宋体" w:hint="eastAsia"/>
          </w:rPr>
          <w:t>6.1.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技术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_Toc523996154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9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4769A0" w:rsidRPr="003A1912" w:rsidRDefault="00C0625C">
      <w:pPr>
        <w:pStyle w:val="TOC2"/>
        <w:rPr>
          <w:rFonts w:eastAsia="宋体"/>
          <w:color w:val="auto"/>
          <w:kern w:val="2"/>
          <w:sz w:val="21"/>
          <w:lang w:val="en-US"/>
        </w:rPr>
      </w:pPr>
      <w:hyperlink w:anchor="_Toc523996155" w:history="1">
        <w:r w:rsidR="004769A0" w:rsidRPr="003A1912">
          <w:rPr>
            <w:rStyle w:val="Hyperlink"/>
            <w:rFonts w:eastAsia="宋体" w:hint="eastAsia"/>
          </w:rPr>
          <w:t>6.2.</w:t>
        </w:r>
        <w:r w:rsidR="004769A0" w:rsidRPr="003A1912">
          <w:rPr>
            <w:rFonts w:eastAsia="宋体" w:hint="eastAsia"/>
            <w:color w:val="auto"/>
            <w:kern w:val="2"/>
            <w:sz w:val="21"/>
            <w:lang w:val="en-US"/>
          </w:rPr>
          <w:tab/>
        </w:r>
        <w:r w:rsidR="004769A0" w:rsidRPr="003A1912">
          <w:rPr>
            <w:rStyle w:val="Hyperlink"/>
            <w:rFonts w:eastAsia="宋体" w:hAnsi="宋体" w:cs="宋体" w:hint="eastAsia"/>
            <w:bdr w:val="nil"/>
          </w:rPr>
          <w:t>业务</w:t>
        </w:r>
        <w:r w:rsidR="004769A0" w:rsidRPr="003A1912">
          <w:rPr>
            <w:rFonts w:eastAsia="宋体" w:hint="eastAsia"/>
            <w:webHidden/>
          </w:rPr>
          <w:tab/>
        </w:r>
        <w:r w:rsidRPr="003A1912">
          <w:rPr>
            <w:rFonts w:eastAsia="宋体" w:hint="eastAsia"/>
            <w:webHidden/>
          </w:rPr>
          <w:fldChar w:fldCharType="begin"/>
        </w:r>
        <w:r w:rsidR="004769A0" w:rsidRPr="003A1912">
          <w:rPr>
            <w:rFonts w:eastAsia="宋体" w:hint="eastAsia"/>
            <w:webHidden/>
          </w:rPr>
          <w:instrText xml:space="preserve"> PAGEREF _Toc523996155 \h </w:instrText>
        </w:r>
        <w:r w:rsidRPr="003A1912">
          <w:rPr>
            <w:rFonts w:eastAsia="宋体" w:hint="eastAsia"/>
            <w:webHidden/>
          </w:rPr>
        </w:r>
        <w:r w:rsidRPr="003A1912">
          <w:rPr>
            <w:rFonts w:eastAsia="宋体" w:hint="eastAsia"/>
            <w:webHidden/>
          </w:rPr>
          <w:fldChar w:fldCharType="separate"/>
        </w:r>
        <w:r w:rsidR="00A22D35">
          <w:rPr>
            <w:rFonts w:eastAsia="宋体"/>
            <w:webHidden/>
          </w:rPr>
          <w:t>9</w:t>
        </w:r>
        <w:r w:rsidRPr="003A1912">
          <w:rPr>
            <w:rFonts w:eastAsia="宋体" w:hint="eastAsia"/>
            <w:webHidden/>
          </w:rPr>
          <w:fldChar w:fldCharType="end"/>
        </w:r>
      </w:hyperlink>
    </w:p>
    <w:p w:rsidR="00963274" w:rsidRPr="003A1912" w:rsidRDefault="00C0625C" w:rsidP="008B58CF">
      <w:pPr>
        <w:pStyle w:val="TOC2"/>
        <w:rPr>
          <w:rFonts w:eastAsia="宋体"/>
          <w:noProof w:val="0"/>
          <w:lang w:val="en-US"/>
        </w:rPr>
      </w:pPr>
      <w:r w:rsidRPr="003A1912">
        <w:rPr>
          <w:rFonts w:eastAsia="宋体" w:hint="eastAsia"/>
          <w:noProof w:val="0"/>
          <w:lang w:val="en-US"/>
        </w:rPr>
        <w:fldChar w:fldCharType="end"/>
      </w: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963274" w:rsidRPr="003A1912" w:rsidRDefault="00963274" w:rsidP="008B58CF">
      <w:pPr>
        <w:pStyle w:val="TOC2"/>
        <w:rPr>
          <w:rFonts w:eastAsia="宋体"/>
          <w:noProof w:val="0"/>
          <w:lang w:val="en-US"/>
        </w:rPr>
      </w:pP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3" w:name="_Toc450567592"/>
      <w:bookmarkStart w:id="4" w:name="_Toc465763479"/>
      <w:bookmarkStart w:id="5" w:name="_Toc523996137"/>
      <w:r w:rsidRPr="003A1912">
        <w:rPr>
          <w:rFonts w:ascii="Calibri Light" w:eastAsia="宋体" w:hAnsi="宋体" w:cs="SimSun" w:hint="eastAsia"/>
          <w:bdr w:val="nil"/>
        </w:rPr>
        <w:lastRenderedPageBreak/>
        <w:t>简介</w:t>
      </w:r>
      <w:bookmarkEnd w:id="3"/>
      <w:bookmarkEnd w:id="4"/>
      <w:bookmarkEnd w:id="5"/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6" w:name="_Toc450567593"/>
      <w:bookmarkStart w:id="7" w:name="_Toc465763480"/>
      <w:bookmarkStart w:id="8" w:name="_Toc523996138"/>
      <w:r w:rsidRPr="003A1912">
        <w:rPr>
          <w:rFonts w:ascii="Calibri Light" w:eastAsia="宋体" w:hAnsi="宋体" w:cs="SimSun" w:hint="eastAsia"/>
          <w:bdr w:val="nil"/>
        </w:rPr>
        <w:t>文档引用</w:t>
      </w:r>
      <w:bookmarkEnd w:id="6"/>
      <w:bookmarkEnd w:id="7"/>
      <w:bookmarkEnd w:id="8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列出支持性流程定义文件</w:t>
      </w:r>
      <w:r w:rsidRPr="003A1912">
        <w:rPr>
          <w:rFonts w:eastAsia="宋体" w:cs="SimSun" w:hint="eastAsia"/>
          <w:bdr w:val="nil"/>
        </w:rPr>
        <w:t xml:space="preserve"> (PDD) </w:t>
      </w:r>
      <w:r w:rsidRPr="003A1912">
        <w:rPr>
          <w:rFonts w:eastAsia="宋体" w:hAnsi="宋体" w:cs="SimSun" w:hint="eastAsia"/>
          <w:bdr w:val="nil"/>
        </w:rPr>
        <w:t>和功能需求调查问卷</w:t>
      </w:r>
      <w:r w:rsidRPr="003A1912">
        <w:rPr>
          <w:rFonts w:eastAsia="宋体" w:cs="SimSun" w:hint="eastAsia"/>
          <w:bdr w:val="nil"/>
        </w:rPr>
        <w:t xml:space="preserve"> (FRQ) </w:t>
      </w:r>
      <w:r w:rsidRPr="003A1912">
        <w:rPr>
          <w:rFonts w:eastAsia="宋体" w:hAnsi="宋体" w:cs="SimSun" w:hint="eastAsia"/>
          <w:bdr w:val="nil"/>
        </w:rPr>
        <w:t>的文件名和位置。同时列出对影响了设计的任何其他文档的引用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9" w:name="_Toc450567594"/>
      <w:bookmarkStart w:id="10" w:name="_Toc465763481"/>
      <w:bookmarkStart w:id="11" w:name="_Toc523996139"/>
      <w:r w:rsidRPr="003A1912">
        <w:rPr>
          <w:rFonts w:ascii="Calibri Light" w:eastAsia="宋体" w:hAnsi="宋体" w:cs="SimSun" w:hint="eastAsia"/>
          <w:bdr w:val="nil"/>
        </w:rPr>
        <w:t>机器人资源要求</w:t>
      </w:r>
      <w:bookmarkEnd w:id="9"/>
      <w:bookmarkEnd w:id="10"/>
      <w:bookmarkEnd w:id="11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估算解决方案预计需要多少</w:t>
      </w:r>
      <w:r w:rsidRPr="003A1912">
        <w:rPr>
          <w:rFonts w:eastAsia="宋体" w:cs="SimSun" w:hint="eastAsia"/>
          <w:bdr w:val="nil"/>
        </w:rPr>
        <w:t xml:space="preserve"> Runtime </w:t>
      </w:r>
      <w:r w:rsidRPr="003A1912">
        <w:rPr>
          <w:rFonts w:eastAsia="宋体" w:hAnsi="宋体" w:cs="SimSun" w:hint="eastAsia"/>
          <w:bdr w:val="nil"/>
        </w:rPr>
        <w:t>资源？包括最大和最小数量。提供有关如何计算估算值的详细信息。</w:t>
      </w:r>
      <w:r w:rsidRPr="003A1912">
        <w:rPr>
          <w:rFonts w:eastAsia="宋体" w:cs="SimSun" w:hint="eastAsia"/>
          <w:bdr w:val="nil"/>
        </w:rPr>
        <w:t xml:space="preserve">&gt; </w:t>
      </w:r>
    </w:p>
    <w:p w:rsidR="002745DC" w:rsidRPr="003A1912" w:rsidRDefault="002745DC" w:rsidP="002745DC">
      <w:pPr>
        <w:rPr>
          <w:rFonts w:eastAsia="宋体"/>
        </w:rPr>
      </w:pPr>
    </w:p>
    <w:p w:rsidR="002745DC" w:rsidRPr="003A1912" w:rsidRDefault="00731C7D" w:rsidP="002745DC">
      <w:pPr>
        <w:rPr>
          <w:rFonts w:eastAsia="宋体" w:cstheme="majorBidi"/>
          <w:color w:val="5A5A5A"/>
          <w:sz w:val="32"/>
          <w:szCs w:val="32"/>
        </w:rPr>
      </w:pPr>
      <w:bookmarkStart w:id="12" w:name="_Toc450567595"/>
      <w:r w:rsidRPr="003A1912">
        <w:rPr>
          <w:rFonts w:eastAsia="宋体" w:hint="eastAsia"/>
        </w:rPr>
        <w:br w:type="page"/>
      </w: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13" w:name="_Toc465763482"/>
      <w:bookmarkStart w:id="14" w:name="_Toc523996140"/>
      <w:r w:rsidRPr="003A1912">
        <w:rPr>
          <w:rFonts w:ascii="Calibri Light" w:eastAsia="宋体" w:hAnsi="宋体" w:cs="SimSun" w:hint="eastAsia"/>
          <w:bdr w:val="nil"/>
        </w:rPr>
        <w:lastRenderedPageBreak/>
        <w:t>解决方案概述</w:t>
      </w:r>
      <w:bookmarkEnd w:id="12"/>
      <w:bookmarkEnd w:id="13"/>
      <w:bookmarkEnd w:id="14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从高层次描述该流程的工作原理。包括完整的流程图。还包括目标系统列表、其运行时间以及解决方案流程的任何调度要求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15" w:name="_Toc450567596"/>
      <w:bookmarkStart w:id="16" w:name="_Toc465763483"/>
      <w:bookmarkStart w:id="17" w:name="_Toc523996141"/>
      <w:r w:rsidRPr="003A1912">
        <w:rPr>
          <w:rFonts w:ascii="Calibri Light" w:eastAsia="宋体" w:hAnsi="宋体" w:cs="SimSun" w:hint="eastAsia"/>
          <w:bdr w:val="nil"/>
        </w:rPr>
        <w:t>解决方案示意图</w:t>
      </w:r>
      <w:bookmarkEnd w:id="15"/>
      <w:bookmarkEnd w:id="16"/>
      <w:bookmarkEnd w:id="17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说明所提出的解决方案，并在必要时使用多个流程图。使用与下述</w:t>
      </w:r>
      <w:r w:rsidRPr="003A1912">
        <w:rPr>
          <w:rFonts w:eastAsia="宋体" w:cs="SimSun" w:hint="eastAsia"/>
          <w:bdr w:val="nil"/>
        </w:rPr>
        <w:t>“</w:t>
      </w:r>
      <w:r w:rsidRPr="003A1912">
        <w:rPr>
          <w:rFonts w:eastAsia="宋体" w:hAnsi="宋体" w:cs="SimSun" w:hint="eastAsia"/>
          <w:bdr w:val="nil"/>
        </w:rPr>
        <w:t>解决方案说明</w:t>
      </w:r>
      <w:r w:rsidRPr="003A1912">
        <w:rPr>
          <w:rFonts w:eastAsia="宋体" w:cs="SimSun" w:hint="eastAsia"/>
          <w:bdr w:val="nil"/>
        </w:rPr>
        <w:t>”</w:t>
      </w:r>
      <w:r w:rsidRPr="003A1912">
        <w:rPr>
          <w:rFonts w:eastAsia="宋体" w:hAnsi="宋体" w:cs="SimSun" w:hint="eastAsia"/>
          <w:bdr w:val="nil"/>
        </w:rPr>
        <w:t>中相同的术语标记步骤。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18" w:name="_Toc450567597"/>
      <w:bookmarkStart w:id="19" w:name="_Toc465763484"/>
      <w:bookmarkStart w:id="20" w:name="_Toc523996142"/>
      <w:r w:rsidRPr="003A1912">
        <w:rPr>
          <w:rFonts w:ascii="Calibri Light" w:eastAsia="宋体" w:hAnsi="宋体" w:cs="SimSun" w:hint="eastAsia"/>
          <w:bdr w:val="nil"/>
        </w:rPr>
        <w:t>解决方案说明</w:t>
      </w:r>
      <w:bookmarkEnd w:id="18"/>
      <w:bookmarkEnd w:id="19"/>
      <w:bookmarkEnd w:id="20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更详细地描述上述解决方案流程图的每个部分。不描述已包含在</w:t>
      </w:r>
      <w:r w:rsidRPr="003A1912">
        <w:rPr>
          <w:rFonts w:eastAsia="宋体" w:cs="SimSun" w:hint="eastAsia"/>
          <w:bdr w:val="nil"/>
        </w:rPr>
        <w:t xml:space="preserve"> PDD </w:t>
      </w:r>
      <w:r w:rsidRPr="003A1912">
        <w:rPr>
          <w:rFonts w:eastAsia="宋体" w:hAnsi="宋体" w:cs="SimSun" w:hint="eastAsia"/>
          <w:bdr w:val="nil"/>
        </w:rPr>
        <w:t>中的处理步骤。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3"/>
        <w:rPr>
          <w:rFonts w:ascii="Calibri Light" w:eastAsia="宋体" w:hAnsi="Calibri Light"/>
        </w:rPr>
      </w:pPr>
      <w:bookmarkStart w:id="21" w:name="_Toc450567598"/>
      <w:r w:rsidRPr="003A1912">
        <w:rPr>
          <w:rFonts w:ascii="Calibri Light" w:eastAsia="宋体" w:hAnsi="宋体" w:cs="SimSun" w:hint="eastAsia"/>
          <w:bdr w:val="nil"/>
        </w:rPr>
        <w:t>步骤</w:t>
      </w:r>
      <w:r w:rsidRPr="003A1912">
        <w:rPr>
          <w:rFonts w:ascii="Calibri Light" w:eastAsia="宋体" w:hAnsi="Calibri Light" w:cs="SimSun" w:hint="eastAsia"/>
          <w:bdr w:val="nil"/>
        </w:rPr>
        <w:t xml:space="preserve"> 1</w:t>
      </w:r>
      <w:bookmarkEnd w:id="21"/>
    </w:p>
    <w:p w:rsidR="002745DC" w:rsidRPr="003A1912" w:rsidRDefault="00731C7D" w:rsidP="002745DC">
      <w:pPr>
        <w:pStyle w:val="Heading3"/>
        <w:rPr>
          <w:rFonts w:ascii="Calibri Light" w:eastAsia="宋体" w:hAnsi="Calibri Light"/>
        </w:rPr>
      </w:pPr>
      <w:bookmarkStart w:id="22" w:name="_Toc450567599"/>
      <w:r w:rsidRPr="003A1912">
        <w:rPr>
          <w:rFonts w:ascii="Calibri Light" w:eastAsia="宋体" w:hAnsi="宋体" w:cs="SimSun" w:hint="eastAsia"/>
          <w:bdr w:val="nil"/>
        </w:rPr>
        <w:t>步骤</w:t>
      </w:r>
      <w:r w:rsidRPr="003A1912">
        <w:rPr>
          <w:rFonts w:ascii="Calibri Light" w:eastAsia="宋体" w:hAnsi="Calibri Light" w:cs="SimSun" w:hint="eastAsia"/>
          <w:bdr w:val="nil"/>
        </w:rPr>
        <w:t xml:space="preserve"> 2</w:t>
      </w:r>
      <w:bookmarkEnd w:id="22"/>
    </w:p>
    <w:p w:rsidR="002745DC" w:rsidRPr="003A1912" w:rsidRDefault="002745DC" w:rsidP="002745DC">
      <w:pPr>
        <w:rPr>
          <w:rFonts w:eastAsia="宋体"/>
        </w:rPr>
      </w:pPr>
    </w:p>
    <w:p w:rsidR="002745DC" w:rsidRPr="003A1912" w:rsidRDefault="002745DC" w:rsidP="002745DC">
      <w:pPr>
        <w:rPr>
          <w:rFonts w:eastAsia="宋体"/>
        </w:rPr>
      </w:pPr>
    </w:p>
    <w:p w:rsidR="002745DC" w:rsidRPr="003A1912" w:rsidRDefault="00731C7D" w:rsidP="002745DC">
      <w:pPr>
        <w:rPr>
          <w:rFonts w:eastAsia="宋体" w:cstheme="majorBidi"/>
          <w:color w:val="5A5A5A"/>
          <w:sz w:val="32"/>
          <w:szCs w:val="32"/>
        </w:rPr>
      </w:pPr>
      <w:bookmarkStart w:id="23" w:name="_Toc450567600"/>
      <w:r w:rsidRPr="003A1912">
        <w:rPr>
          <w:rFonts w:eastAsia="宋体" w:hint="eastAsia"/>
        </w:rPr>
        <w:br w:type="page"/>
      </w: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24" w:name="_Toc465763485"/>
      <w:bookmarkStart w:id="25" w:name="_Toc523996143"/>
      <w:r w:rsidRPr="003A1912">
        <w:rPr>
          <w:rFonts w:ascii="Calibri Light" w:eastAsia="宋体" w:hAnsi="宋体" w:cs="SimSun" w:hint="eastAsia"/>
          <w:bdr w:val="nil"/>
        </w:rPr>
        <w:lastRenderedPageBreak/>
        <w:t>对象模型</w:t>
      </w:r>
      <w:bookmarkEnd w:id="23"/>
      <w:bookmarkEnd w:id="24"/>
      <w:bookmarkEnd w:id="25"/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26" w:name="_Toc450567601"/>
      <w:bookmarkStart w:id="27" w:name="_Toc465763486"/>
      <w:bookmarkStart w:id="28" w:name="_Toc523996144"/>
      <w:r w:rsidRPr="003A1912">
        <w:rPr>
          <w:rFonts w:ascii="Calibri Light" w:eastAsia="宋体" w:hAnsi="宋体" w:cs="SimSun" w:hint="eastAsia"/>
          <w:bdr w:val="nil"/>
        </w:rPr>
        <w:t>对象模型图</w:t>
      </w:r>
      <w:bookmarkEnd w:id="26"/>
      <w:bookmarkEnd w:id="27"/>
      <w:bookmarkEnd w:id="28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图中应该显示所有</w:t>
      </w:r>
      <w:r w:rsidRPr="003A1912">
        <w:rPr>
          <w:rFonts w:eastAsia="宋体" w:cs="SimSun" w:hint="eastAsia"/>
          <w:bdr w:val="nil"/>
        </w:rPr>
        <w:t xml:space="preserve"> Blue Prism </w:t>
      </w:r>
      <w:r w:rsidRPr="003A1912">
        <w:rPr>
          <w:rFonts w:eastAsia="宋体" w:hAnsi="宋体" w:cs="SimSun" w:hint="eastAsia"/>
          <w:bdr w:val="nil"/>
        </w:rPr>
        <w:t>流程、组件对象以及任何</w:t>
      </w:r>
      <w:r w:rsidRPr="003A1912">
        <w:rPr>
          <w:rFonts w:eastAsia="宋体" w:cs="SimSun" w:hint="eastAsia"/>
          <w:bdr w:val="nil"/>
        </w:rPr>
        <w:t xml:space="preserve"> COM </w:t>
      </w:r>
      <w:r w:rsidRPr="003A1912">
        <w:rPr>
          <w:rFonts w:eastAsia="宋体" w:hAnsi="宋体" w:cs="SimSun" w:hint="eastAsia"/>
          <w:bdr w:val="nil"/>
        </w:rPr>
        <w:t>对象和外部</w:t>
      </w:r>
      <w:r w:rsidRPr="003A1912">
        <w:rPr>
          <w:rFonts w:eastAsia="宋体" w:cs="SimSun" w:hint="eastAsia"/>
          <w:bdr w:val="nil"/>
        </w:rPr>
        <w:t xml:space="preserve"> Web </w:t>
      </w:r>
      <w:r w:rsidRPr="003A1912">
        <w:rPr>
          <w:rFonts w:eastAsia="宋体" w:hAnsi="宋体" w:cs="SimSun" w:hint="eastAsia"/>
          <w:bdr w:val="nil"/>
        </w:rPr>
        <w:t>服务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2745DC" w:rsidP="002745DC">
      <w:pPr>
        <w:rPr>
          <w:rFonts w:eastAsia="宋体"/>
        </w:rPr>
      </w:pPr>
    </w:p>
    <w:p w:rsidR="002745DC" w:rsidRPr="003A1912" w:rsidRDefault="00731C7D" w:rsidP="002745DC">
      <w:pPr>
        <w:rPr>
          <w:rFonts w:eastAsia="宋体" w:cstheme="majorBidi"/>
          <w:color w:val="5A5A5A"/>
          <w:sz w:val="32"/>
          <w:szCs w:val="32"/>
        </w:rPr>
      </w:pPr>
      <w:bookmarkStart w:id="29" w:name="_Toc450567602"/>
      <w:r w:rsidRPr="003A1912">
        <w:rPr>
          <w:rFonts w:eastAsia="宋体" w:hint="eastAsia"/>
        </w:rPr>
        <w:br w:type="page"/>
      </w: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30" w:name="_Toc465763487"/>
      <w:bookmarkStart w:id="31" w:name="_Toc523996145"/>
      <w:r w:rsidRPr="003A1912">
        <w:rPr>
          <w:rFonts w:ascii="Calibri Light" w:eastAsia="宋体" w:hAnsi="宋体" w:cs="SimSun" w:hint="eastAsia"/>
          <w:bdr w:val="nil"/>
        </w:rPr>
        <w:lastRenderedPageBreak/>
        <w:t>操作控制和警报</w:t>
      </w:r>
      <w:bookmarkEnd w:id="29"/>
      <w:bookmarkEnd w:id="30"/>
      <w:bookmarkEnd w:id="31"/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32" w:name="_Toc450567603"/>
      <w:bookmarkStart w:id="33" w:name="_Toc465763488"/>
      <w:bookmarkStart w:id="34" w:name="_Toc523996146"/>
      <w:r w:rsidRPr="003A1912">
        <w:rPr>
          <w:rFonts w:ascii="Calibri Light" w:eastAsia="宋体" w:hAnsi="宋体" w:cs="SimSun" w:hint="eastAsia"/>
          <w:bdr w:val="nil"/>
        </w:rPr>
        <w:t>调度并启动</w:t>
      </w:r>
      <w:bookmarkEnd w:id="32"/>
      <w:bookmarkEnd w:id="33"/>
      <w:bookmarkEnd w:id="34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在此描述流程解决方案如何触发以启动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35" w:name="_Toc450567604"/>
      <w:bookmarkStart w:id="36" w:name="_Toc465763489"/>
      <w:bookmarkStart w:id="37" w:name="_Toc523996147"/>
      <w:r w:rsidRPr="003A1912">
        <w:rPr>
          <w:rFonts w:ascii="Calibri Light" w:eastAsia="宋体" w:hAnsi="宋体" w:cs="SimSun" w:hint="eastAsia"/>
          <w:bdr w:val="nil"/>
        </w:rPr>
        <w:t>警报</w:t>
      </w:r>
      <w:bookmarkEnd w:id="35"/>
      <w:bookmarkEnd w:id="36"/>
      <w:bookmarkEnd w:id="37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在此描述流程解决方案将要发送的任何警报</w:t>
      </w:r>
      <w:r w:rsidRPr="003A1912">
        <w:rPr>
          <w:rFonts w:eastAsia="宋体" w:cs="SimSun" w:hint="eastAsia"/>
          <w:bdr w:val="nil"/>
        </w:rPr>
        <w:t>&gt;</w:t>
      </w:r>
    </w:p>
    <w:tbl>
      <w:tblPr>
        <w:tblStyle w:val="BluePrismDarkBorder-Accent1"/>
        <w:tblW w:w="0" w:type="auto"/>
        <w:tblInd w:w="5" w:type="dxa"/>
        <w:tblLayout w:type="fixed"/>
        <w:tblLook w:val="04A0"/>
      </w:tblPr>
      <w:tblGrid>
        <w:gridCol w:w="3510"/>
        <w:gridCol w:w="1588"/>
        <w:gridCol w:w="4962"/>
      </w:tblGrid>
      <w:tr w:rsidR="00D22479" w:rsidRPr="003A1912" w:rsidTr="00D22479">
        <w:trPr>
          <w:cnfStyle w:val="100000000000"/>
        </w:trPr>
        <w:tc>
          <w:tcPr>
            <w:cnfStyle w:val="001000000000"/>
            <w:tcW w:w="3510" w:type="dxa"/>
          </w:tcPr>
          <w:p w:rsidR="002745DC" w:rsidRPr="003A1912" w:rsidRDefault="00731C7D" w:rsidP="00A220FB">
            <w:pPr>
              <w:pStyle w:val="TableHeading"/>
              <w:rPr>
                <w:rFonts w:ascii="Calibri Light" w:eastAsia="宋体" w:hAnsi="Calibri Light" w:cstheme="majorHAnsi"/>
                <w:sz w:val="22"/>
                <w:szCs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场景</w:t>
            </w:r>
          </w:p>
        </w:tc>
        <w:tc>
          <w:tcPr>
            <w:tcW w:w="1588" w:type="dxa"/>
          </w:tcPr>
          <w:p w:rsidR="002745DC" w:rsidRPr="003A1912" w:rsidRDefault="00731C7D" w:rsidP="00A220FB">
            <w:pPr>
              <w:pStyle w:val="TableHeading"/>
              <w:cnfStyle w:val="100000000000"/>
              <w:rPr>
                <w:rFonts w:ascii="Calibri Light" w:eastAsia="宋体" w:hAnsi="Calibri Light" w:cstheme="majorHAnsi"/>
                <w:sz w:val="22"/>
                <w:szCs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方式</w:t>
            </w:r>
          </w:p>
        </w:tc>
        <w:tc>
          <w:tcPr>
            <w:tcW w:w="4962" w:type="dxa"/>
          </w:tcPr>
          <w:p w:rsidR="002745DC" w:rsidRPr="003A1912" w:rsidRDefault="00731C7D" w:rsidP="00A220FB">
            <w:pPr>
              <w:pStyle w:val="TableHeading"/>
              <w:cnfStyle w:val="100000000000"/>
              <w:rPr>
                <w:rFonts w:ascii="Calibri Light" w:eastAsia="宋体" w:hAnsi="Calibri Light" w:cstheme="majorHAnsi"/>
                <w:sz w:val="22"/>
                <w:szCs w:val="22"/>
                <w:lang w:eastAsia="zh-CN"/>
              </w:rPr>
            </w:pPr>
            <w:r w:rsidRPr="003A1912">
              <w:rPr>
                <w:rFonts w:ascii="Calibri Light" w:eastAsia="宋体" w:hAnsi="宋体" w:cs="SimSun" w:hint="eastAsia"/>
                <w:sz w:val="22"/>
                <w:szCs w:val="22"/>
                <w:bdr w:val="nil"/>
                <w:lang w:val="en-GB" w:eastAsia="zh-CN"/>
              </w:rPr>
              <w:t>接收者</w:t>
            </w:r>
          </w:p>
        </w:tc>
      </w:tr>
      <w:tr w:rsidR="00D22479" w:rsidRPr="003A1912" w:rsidTr="00D22479">
        <w:trPr>
          <w:cnfStyle w:val="000000100000"/>
        </w:trPr>
        <w:tc>
          <w:tcPr>
            <w:cnfStyle w:val="001000000000"/>
            <w:tcW w:w="3510" w:type="dxa"/>
          </w:tcPr>
          <w:p w:rsidR="002745DC" w:rsidRPr="003A1912" w:rsidRDefault="002745DC" w:rsidP="00A220FB">
            <w:pPr>
              <w:rPr>
                <w:rFonts w:eastAsia="宋体" w:cstheme="majorHAnsi"/>
                <w:lang w:eastAsia="zh-CN"/>
              </w:rPr>
            </w:pPr>
          </w:p>
        </w:tc>
        <w:tc>
          <w:tcPr>
            <w:tcW w:w="1588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ajorHAnsi"/>
                <w:lang w:eastAsia="zh-CN"/>
              </w:rPr>
            </w:pPr>
          </w:p>
        </w:tc>
        <w:tc>
          <w:tcPr>
            <w:tcW w:w="4962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ajorHAnsi"/>
                <w:lang w:eastAsia="zh-CN"/>
              </w:rPr>
            </w:pPr>
          </w:p>
        </w:tc>
      </w:tr>
      <w:tr w:rsidR="00D22479" w:rsidRPr="003A1912" w:rsidTr="00D22479">
        <w:trPr>
          <w:cnfStyle w:val="000000010000"/>
        </w:trPr>
        <w:tc>
          <w:tcPr>
            <w:cnfStyle w:val="001000000000"/>
            <w:tcW w:w="3510" w:type="dxa"/>
          </w:tcPr>
          <w:p w:rsidR="002745DC" w:rsidRPr="003A1912" w:rsidRDefault="002745DC" w:rsidP="00A220FB">
            <w:pPr>
              <w:rPr>
                <w:rFonts w:eastAsia="宋体" w:cstheme="majorHAnsi"/>
                <w:lang w:eastAsia="zh-CN"/>
              </w:rPr>
            </w:pPr>
          </w:p>
        </w:tc>
        <w:tc>
          <w:tcPr>
            <w:tcW w:w="1588" w:type="dxa"/>
          </w:tcPr>
          <w:p w:rsidR="002745DC" w:rsidRPr="003A1912" w:rsidRDefault="002745DC" w:rsidP="00A220FB">
            <w:pPr>
              <w:cnfStyle w:val="000000010000"/>
              <w:rPr>
                <w:rFonts w:eastAsia="宋体" w:cstheme="majorHAnsi"/>
                <w:lang w:eastAsia="zh-CN"/>
              </w:rPr>
            </w:pPr>
          </w:p>
        </w:tc>
        <w:tc>
          <w:tcPr>
            <w:tcW w:w="4962" w:type="dxa"/>
          </w:tcPr>
          <w:p w:rsidR="002745DC" w:rsidRPr="003A1912" w:rsidRDefault="002745DC" w:rsidP="00A220FB">
            <w:pPr>
              <w:cnfStyle w:val="000000010000"/>
              <w:rPr>
                <w:rFonts w:eastAsia="宋体" w:cstheme="majorHAnsi"/>
                <w:lang w:eastAsia="zh-CN"/>
              </w:rPr>
            </w:pPr>
          </w:p>
        </w:tc>
      </w:tr>
      <w:tr w:rsidR="00D22479" w:rsidRPr="003A1912" w:rsidTr="00D22479">
        <w:trPr>
          <w:cnfStyle w:val="000000100000"/>
        </w:trPr>
        <w:tc>
          <w:tcPr>
            <w:cnfStyle w:val="001000000000"/>
            <w:tcW w:w="3510" w:type="dxa"/>
          </w:tcPr>
          <w:p w:rsidR="002745DC" w:rsidRPr="003A1912" w:rsidRDefault="002745DC" w:rsidP="00A220FB">
            <w:pPr>
              <w:rPr>
                <w:rFonts w:eastAsia="宋体" w:cstheme="majorHAnsi"/>
                <w:lang w:eastAsia="zh-CN"/>
              </w:rPr>
            </w:pPr>
          </w:p>
        </w:tc>
        <w:tc>
          <w:tcPr>
            <w:tcW w:w="1588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ajorHAnsi"/>
                <w:lang w:eastAsia="zh-CN"/>
              </w:rPr>
            </w:pPr>
          </w:p>
        </w:tc>
        <w:tc>
          <w:tcPr>
            <w:tcW w:w="4962" w:type="dxa"/>
          </w:tcPr>
          <w:p w:rsidR="002745DC" w:rsidRPr="003A1912" w:rsidRDefault="002745DC" w:rsidP="00A220FB">
            <w:pPr>
              <w:cnfStyle w:val="000000100000"/>
              <w:rPr>
                <w:rFonts w:eastAsia="宋体" w:cstheme="majorHAnsi"/>
                <w:lang w:eastAsia="zh-CN"/>
              </w:rPr>
            </w:pPr>
          </w:p>
        </w:tc>
      </w:tr>
      <w:tr w:rsidR="00D22479" w:rsidRPr="003A1912" w:rsidTr="00D22479">
        <w:trPr>
          <w:cnfStyle w:val="000000010000"/>
        </w:trPr>
        <w:tc>
          <w:tcPr>
            <w:cnfStyle w:val="001000000000"/>
            <w:tcW w:w="3510" w:type="dxa"/>
          </w:tcPr>
          <w:p w:rsidR="002745DC" w:rsidRPr="003A1912" w:rsidRDefault="002745DC" w:rsidP="00A220FB">
            <w:pPr>
              <w:rPr>
                <w:rFonts w:eastAsia="宋体" w:cstheme="majorHAnsi"/>
                <w:lang w:eastAsia="zh-CN"/>
              </w:rPr>
            </w:pPr>
          </w:p>
        </w:tc>
        <w:tc>
          <w:tcPr>
            <w:tcW w:w="1588" w:type="dxa"/>
          </w:tcPr>
          <w:p w:rsidR="002745DC" w:rsidRPr="003A1912" w:rsidRDefault="002745DC" w:rsidP="00A220FB">
            <w:pPr>
              <w:cnfStyle w:val="000000010000"/>
              <w:rPr>
                <w:rFonts w:eastAsia="宋体" w:cstheme="majorHAnsi"/>
                <w:lang w:eastAsia="zh-CN"/>
              </w:rPr>
            </w:pPr>
          </w:p>
        </w:tc>
        <w:tc>
          <w:tcPr>
            <w:tcW w:w="4962" w:type="dxa"/>
          </w:tcPr>
          <w:p w:rsidR="002745DC" w:rsidRPr="003A1912" w:rsidRDefault="002745DC" w:rsidP="00A220FB">
            <w:pPr>
              <w:cnfStyle w:val="000000010000"/>
              <w:rPr>
                <w:rFonts w:eastAsia="宋体" w:cstheme="majorHAnsi"/>
                <w:lang w:eastAsia="zh-CN"/>
              </w:rPr>
            </w:pPr>
          </w:p>
        </w:tc>
      </w:tr>
    </w:tbl>
    <w:p w:rsidR="002745DC" w:rsidRPr="003A1912" w:rsidRDefault="00731C7D" w:rsidP="002745DC">
      <w:pPr>
        <w:rPr>
          <w:rFonts w:eastAsia="宋体" w:cstheme="majorBidi"/>
          <w:color w:val="5A5A5A"/>
          <w:sz w:val="32"/>
          <w:szCs w:val="32"/>
        </w:rPr>
      </w:pPr>
      <w:bookmarkStart w:id="38" w:name="_Toc450555118"/>
      <w:bookmarkStart w:id="39" w:name="_Toc450567605"/>
      <w:r w:rsidRPr="003A1912">
        <w:rPr>
          <w:rFonts w:eastAsia="宋体" w:hint="eastAsia"/>
        </w:rPr>
        <w:br w:type="page"/>
      </w: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40" w:name="_Toc465763490"/>
      <w:bookmarkStart w:id="41" w:name="_Toc523996148"/>
      <w:r w:rsidRPr="003A1912">
        <w:rPr>
          <w:rFonts w:ascii="Calibri Light" w:eastAsia="宋体" w:hAnsi="宋体" w:cs="SimSun" w:hint="eastAsia"/>
          <w:bdr w:val="nil"/>
        </w:rPr>
        <w:lastRenderedPageBreak/>
        <w:t>数据安全</w:t>
      </w:r>
      <w:bookmarkEnd w:id="38"/>
      <w:r w:rsidRPr="003A1912">
        <w:rPr>
          <w:rFonts w:ascii="Calibri Light" w:eastAsia="宋体" w:hAnsi="宋体" w:cs="SimSun" w:hint="eastAsia"/>
          <w:bdr w:val="nil"/>
        </w:rPr>
        <w:t>和凭证</w:t>
      </w:r>
      <w:bookmarkEnd w:id="39"/>
      <w:bookmarkEnd w:id="40"/>
      <w:bookmarkEnd w:id="41"/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42" w:name="_Toc450555119"/>
      <w:bookmarkStart w:id="43" w:name="_Toc450567606"/>
      <w:bookmarkStart w:id="44" w:name="_Toc465763491"/>
      <w:bookmarkStart w:id="45" w:name="_Toc523996149"/>
      <w:r w:rsidRPr="003A1912">
        <w:rPr>
          <w:rFonts w:ascii="Calibri Light" w:eastAsia="宋体" w:hAnsi="宋体" w:cs="SimSun" w:hint="eastAsia"/>
          <w:bdr w:val="nil"/>
        </w:rPr>
        <w:t>数据存储</w:t>
      </w:r>
      <w:bookmarkEnd w:id="42"/>
      <w:bookmarkEnd w:id="43"/>
      <w:bookmarkEnd w:id="44"/>
      <w:bookmarkEnd w:id="45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概述</w:t>
      </w:r>
      <w:r w:rsidRPr="003A1912">
        <w:rPr>
          <w:rFonts w:eastAsia="宋体" w:cs="SimSun" w:hint="eastAsia"/>
          <w:bdr w:val="nil"/>
        </w:rPr>
        <w:t xml:space="preserve"> Blue Prism </w:t>
      </w:r>
      <w:r w:rsidRPr="003A1912">
        <w:rPr>
          <w:rFonts w:eastAsia="宋体" w:hAnsi="宋体" w:cs="SimSun" w:hint="eastAsia"/>
          <w:bdr w:val="nil"/>
        </w:rPr>
        <w:t>工作队列和目标系统外部的数据的存储位置。例如数据文件和数据库。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46" w:name="_Toc450555120"/>
      <w:bookmarkStart w:id="47" w:name="_Toc450567607"/>
      <w:bookmarkStart w:id="48" w:name="_Toc465763492"/>
      <w:bookmarkStart w:id="49" w:name="_Toc523996150"/>
      <w:r w:rsidRPr="003A1912">
        <w:rPr>
          <w:rFonts w:ascii="Calibri Light" w:eastAsia="宋体" w:hAnsi="宋体" w:cs="SimSun" w:hint="eastAsia"/>
          <w:bdr w:val="nil"/>
        </w:rPr>
        <w:t>数据保密</w:t>
      </w:r>
      <w:bookmarkEnd w:id="46"/>
      <w:bookmarkEnd w:id="47"/>
      <w:bookmarkEnd w:id="48"/>
      <w:bookmarkEnd w:id="49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描述数据如何在解决方案中保密。可在控制室中查看什么工作队列数据？采用什么日志记录级别以及如何防止敏感数据暴露在日志中？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50" w:name="_Toc450555121"/>
      <w:bookmarkStart w:id="51" w:name="_Toc450567608"/>
      <w:bookmarkStart w:id="52" w:name="_Toc465763493"/>
      <w:bookmarkStart w:id="53" w:name="_Toc523996151"/>
      <w:r w:rsidRPr="003A1912">
        <w:rPr>
          <w:rFonts w:ascii="Calibri Light" w:eastAsia="宋体" w:hAnsi="宋体" w:cs="SimSun" w:hint="eastAsia"/>
          <w:bdr w:val="nil"/>
        </w:rPr>
        <w:t>数据保留</w:t>
      </w:r>
      <w:bookmarkEnd w:id="50"/>
      <w:bookmarkEnd w:id="51"/>
      <w:bookmarkEnd w:id="52"/>
      <w:bookmarkEnd w:id="53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描述解决方案中所有数据的存储时间及清除方式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54" w:name="_Toc450567609"/>
      <w:bookmarkStart w:id="55" w:name="_Toc465763494"/>
      <w:bookmarkStart w:id="56" w:name="_Toc523996152"/>
      <w:r w:rsidRPr="003A1912">
        <w:rPr>
          <w:rFonts w:ascii="Calibri Light" w:eastAsia="宋体" w:hAnsi="宋体" w:cs="SimSun" w:hint="eastAsia"/>
          <w:bdr w:val="nil"/>
        </w:rPr>
        <w:t>凭</w:t>
      </w:r>
      <w:r w:rsidR="004057AC">
        <w:rPr>
          <w:rFonts w:ascii="Calibri Light" w:eastAsia="宋体" w:hAnsi="宋体" w:cs="SimSun" w:hint="eastAsia"/>
          <w:bdr w:val="nil"/>
        </w:rPr>
        <w:t>据</w:t>
      </w:r>
      <w:bookmarkEnd w:id="54"/>
      <w:bookmarkEnd w:id="55"/>
      <w:bookmarkEnd w:id="56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描述将使用哪些</w:t>
      </w:r>
      <w:r w:rsidRPr="003A1912">
        <w:rPr>
          <w:rFonts w:eastAsia="宋体" w:cs="SimSun" w:hint="eastAsia"/>
          <w:bdr w:val="nil"/>
        </w:rPr>
        <w:t xml:space="preserve"> Windows </w:t>
      </w:r>
      <w:r w:rsidRPr="003A1912">
        <w:rPr>
          <w:rFonts w:eastAsia="宋体" w:hAnsi="宋体" w:cs="SimSun" w:hint="eastAsia"/>
          <w:bdr w:val="nil"/>
        </w:rPr>
        <w:t>域和应用程序凭据，还有机器人是否会以及如何维护它们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rPr>
          <w:rFonts w:eastAsia="宋体" w:cstheme="majorBidi"/>
          <w:color w:val="5A5A5A"/>
          <w:sz w:val="32"/>
          <w:szCs w:val="32"/>
        </w:rPr>
      </w:pPr>
      <w:bookmarkStart w:id="57" w:name="_Toc450567610"/>
      <w:r w:rsidRPr="003A1912">
        <w:rPr>
          <w:rFonts w:eastAsia="宋体" w:hint="eastAsia"/>
        </w:rPr>
        <w:br w:type="page"/>
      </w:r>
    </w:p>
    <w:p w:rsidR="002745DC" w:rsidRPr="003A1912" w:rsidRDefault="00731C7D" w:rsidP="002745DC">
      <w:pPr>
        <w:pStyle w:val="Heading1"/>
        <w:rPr>
          <w:rFonts w:ascii="Calibri Light" w:eastAsia="宋体" w:hAnsi="Calibri Light"/>
        </w:rPr>
      </w:pPr>
      <w:bookmarkStart w:id="58" w:name="_Toc465763495"/>
      <w:bookmarkStart w:id="59" w:name="_Toc523996153"/>
      <w:r w:rsidRPr="003A1912">
        <w:rPr>
          <w:rFonts w:ascii="Calibri Light" w:eastAsia="宋体" w:hAnsi="宋体" w:cs="SimSun" w:hint="eastAsia"/>
          <w:bdr w:val="nil"/>
        </w:rPr>
        <w:lastRenderedPageBreak/>
        <w:t>假</w:t>
      </w:r>
      <w:r w:rsidR="004057AC">
        <w:rPr>
          <w:rFonts w:ascii="Calibri Light" w:eastAsia="宋体" w:hAnsi="宋体" w:cs="SimSun" w:hint="eastAsia"/>
          <w:bdr w:val="nil"/>
        </w:rPr>
        <w:t>设</w:t>
      </w:r>
      <w:bookmarkEnd w:id="57"/>
      <w:bookmarkEnd w:id="58"/>
      <w:bookmarkEnd w:id="59"/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60" w:name="_Toc450567611"/>
      <w:bookmarkStart w:id="61" w:name="_Toc465763496"/>
      <w:bookmarkStart w:id="62" w:name="_Toc523996154"/>
      <w:r w:rsidRPr="003A1912">
        <w:rPr>
          <w:rFonts w:ascii="Calibri Light" w:eastAsia="宋体" w:hAnsi="宋体" w:cs="SimSun" w:hint="eastAsia"/>
          <w:bdr w:val="nil"/>
        </w:rPr>
        <w:t>技术</w:t>
      </w:r>
      <w:bookmarkEnd w:id="60"/>
      <w:bookmarkEnd w:id="61"/>
      <w:bookmarkEnd w:id="62"/>
    </w:p>
    <w:p w:rsidR="002745DC" w:rsidRPr="003A1912" w:rsidRDefault="00731C7D" w:rsidP="002745DC">
      <w:pPr>
        <w:rPr>
          <w:rFonts w:eastAsia="宋体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描述任何技术假设，例如资源</w:t>
      </w:r>
      <w:r w:rsidRPr="003A1912">
        <w:rPr>
          <w:rFonts w:eastAsia="宋体" w:cs="SimSun" w:hint="eastAsia"/>
          <w:bdr w:val="nil"/>
        </w:rPr>
        <w:t xml:space="preserve"> PC </w:t>
      </w:r>
      <w:r w:rsidRPr="003A1912">
        <w:rPr>
          <w:rFonts w:eastAsia="宋体" w:hAnsi="宋体" w:cs="SimSun" w:hint="eastAsia"/>
          <w:bdr w:val="nil"/>
        </w:rPr>
        <w:t>具有映射的网络驱动器等</w:t>
      </w:r>
      <w:r w:rsidRPr="003A1912">
        <w:rPr>
          <w:rFonts w:eastAsia="宋体" w:cs="SimSun" w:hint="eastAsia"/>
          <w:bdr w:val="nil"/>
        </w:rPr>
        <w:t>&gt;</w:t>
      </w:r>
    </w:p>
    <w:p w:rsidR="002745DC" w:rsidRPr="003A1912" w:rsidRDefault="00731C7D" w:rsidP="002745DC">
      <w:pPr>
        <w:pStyle w:val="Heading2"/>
        <w:rPr>
          <w:rFonts w:ascii="Calibri Light" w:eastAsia="宋体" w:hAnsi="Calibri Light"/>
        </w:rPr>
      </w:pPr>
      <w:bookmarkStart w:id="63" w:name="_Toc450567612"/>
      <w:bookmarkStart w:id="64" w:name="_Toc465763497"/>
      <w:bookmarkStart w:id="65" w:name="_Toc523996155"/>
      <w:r w:rsidRPr="003A1912">
        <w:rPr>
          <w:rFonts w:ascii="Calibri Light" w:eastAsia="宋体" w:hAnsi="宋体" w:cs="SimSun" w:hint="eastAsia"/>
          <w:bdr w:val="nil"/>
        </w:rPr>
        <w:t>业务</w:t>
      </w:r>
      <w:bookmarkEnd w:id="63"/>
      <w:bookmarkEnd w:id="64"/>
      <w:bookmarkEnd w:id="65"/>
    </w:p>
    <w:p w:rsidR="008B2BE6" w:rsidRPr="003A1912" w:rsidRDefault="00731C7D" w:rsidP="002745DC">
      <w:pPr>
        <w:rPr>
          <w:rFonts w:eastAsia="宋体"/>
          <w:lang w:val="en-US"/>
        </w:rPr>
      </w:pPr>
      <w:r w:rsidRPr="003A1912">
        <w:rPr>
          <w:rFonts w:eastAsia="宋体" w:cs="SimSun" w:hint="eastAsia"/>
          <w:bdr w:val="nil"/>
        </w:rPr>
        <w:t>&lt;</w:t>
      </w:r>
      <w:r w:rsidRPr="003A1912">
        <w:rPr>
          <w:rFonts w:eastAsia="宋体" w:hAnsi="宋体" w:cs="SimSun" w:hint="eastAsia"/>
          <w:bdr w:val="nil"/>
        </w:rPr>
        <w:t>描述任何与业务流程相关的假设，例如传入的电子表格具有固定格式等</w:t>
      </w:r>
      <w:r w:rsidRPr="003A1912">
        <w:rPr>
          <w:rFonts w:eastAsia="宋体" w:cs="SimSun" w:hint="eastAsia"/>
          <w:bdr w:val="nil"/>
        </w:rPr>
        <w:t>&gt;</w:t>
      </w:r>
    </w:p>
    <w:sectPr w:rsidR="008B2BE6" w:rsidRPr="003A1912" w:rsidSect="007129E8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985" w:right="851" w:bottom="1304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20" w:rsidRDefault="00863C20" w:rsidP="00D22479">
      <w:pPr>
        <w:spacing w:after="0" w:line="240" w:lineRule="auto"/>
      </w:pPr>
      <w:r>
        <w:separator/>
      </w:r>
    </w:p>
  </w:endnote>
  <w:endnote w:type="continuationSeparator" w:id="0">
    <w:p w:rsidR="00863C20" w:rsidRDefault="00863C20" w:rsidP="00D2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ahoma"/>
    <w:panose1 w:val="02010600030101010101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76" w:rsidRPr="00AD2239" w:rsidRDefault="00731C7D" w:rsidP="00A62A76">
    <w:pPr>
      <w:pStyle w:val="Footer"/>
      <w:jc w:val="center"/>
      <w:rPr>
        <w:rFonts w:eastAsia="宋体"/>
        <w:color w:val="5A5A5A"/>
        <w:sz w:val="20"/>
        <w:szCs w:val="20"/>
      </w:rPr>
    </w:pPr>
    <w:r w:rsidRPr="00AD2239">
      <w:rPr>
        <w:rFonts w:eastAsia="宋体" w:hAnsi="宋体" w:cs="SimSun"/>
        <w:color w:val="5A5A5A"/>
        <w:sz w:val="20"/>
        <w:szCs w:val="20"/>
        <w:bdr w:val="nil"/>
      </w:rPr>
      <w:t>机密商业信息</w:t>
    </w:r>
  </w:p>
  <w:p w:rsidR="00B45648" w:rsidRPr="00AD2239" w:rsidRDefault="00731C7D" w:rsidP="00AD2239">
    <w:pPr>
      <w:pStyle w:val="Footer"/>
      <w:tabs>
        <w:tab w:val="clear" w:pos="9026"/>
        <w:tab w:val="right" w:pos="7830"/>
      </w:tabs>
      <w:ind w:left="2694"/>
      <w:jc w:val="right"/>
      <w:rPr>
        <w:rFonts w:eastAsia="宋体"/>
        <w:color w:val="5A5A5A"/>
        <w:sz w:val="20"/>
        <w:szCs w:val="20"/>
        <w:lang w:val="en-US"/>
      </w:rPr>
    </w:pPr>
    <w:r w:rsidRPr="00AD2239">
      <w:rPr>
        <w:rFonts w:eastAsia="宋体" w:cs="SimSun"/>
        <w:color w:val="5A5A5A"/>
        <w:sz w:val="20"/>
        <w:szCs w:val="20"/>
        <w:bdr w:val="nil"/>
      </w:rPr>
      <w:t xml:space="preserve">®Blue Prism </w:t>
    </w:r>
    <w:r w:rsidRPr="00AD2239">
      <w:rPr>
        <w:rFonts w:eastAsia="宋体" w:hAnsi="宋体" w:cs="SimSun"/>
        <w:color w:val="5A5A5A"/>
        <w:sz w:val="20"/>
        <w:szCs w:val="20"/>
        <w:bdr w:val="nil"/>
      </w:rPr>
      <w:t>是</w:t>
    </w:r>
    <w:r w:rsidRPr="00AD2239">
      <w:rPr>
        <w:rFonts w:eastAsia="宋体" w:cs="SimSun"/>
        <w:color w:val="5A5A5A"/>
        <w:sz w:val="20"/>
        <w:szCs w:val="20"/>
        <w:bdr w:val="nil"/>
      </w:rPr>
      <w:t xml:space="preserve"> Blue Prism Limited </w:t>
    </w:r>
    <w:r w:rsidRPr="00AD2239">
      <w:rPr>
        <w:rFonts w:eastAsia="宋体" w:hAnsi="宋体" w:cs="SimSun"/>
        <w:color w:val="5A5A5A"/>
        <w:sz w:val="20"/>
        <w:szCs w:val="20"/>
        <w:bdr w:val="nil"/>
      </w:rPr>
      <w:t>的注册商标</w:t>
    </w:r>
    <w:r w:rsidRPr="00AD2239">
      <w:rPr>
        <w:rFonts w:eastAsia="宋体"/>
      </w:rPr>
      <w:ptab w:relativeTo="margin" w:alignment="right" w:leader="none"/>
    </w:r>
    <w:r w:rsidRPr="00AD2239">
      <w:rPr>
        <w:rFonts w:eastAsia="宋体" w:hAnsi="宋体" w:cs="SimSun"/>
        <w:color w:val="5A5A5A"/>
        <w:sz w:val="20"/>
        <w:szCs w:val="20"/>
        <w:bdr w:val="nil"/>
      </w:rPr>
      <w:t>第</w:t>
    </w:r>
    <w:r w:rsidRPr="00AD2239">
      <w:rPr>
        <w:rFonts w:eastAsia="宋体" w:cs="SimSun"/>
        <w:color w:val="5A5A5A"/>
        <w:sz w:val="20"/>
        <w:szCs w:val="20"/>
        <w:bdr w:val="nil"/>
      </w:rPr>
      <w:t xml:space="preserve"> </w:t>
    </w:r>
    <w:r w:rsidR="00C0625C" w:rsidRPr="00AD2239">
      <w:rPr>
        <w:rFonts w:eastAsia="宋体"/>
        <w:color w:val="5A5A5A"/>
        <w:sz w:val="20"/>
        <w:szCs w:val="20"/>
      </w:rPr>
      <w:fldChar w:fldCharType="begin"/>
    </w:r>
    <w:r w:rsidRPr="00AD2239">
      <w:rPr>
        <w:rFonts w:eastAsia="宋体"/>
        <w:color w:val="5A5A5A"/>
        <w:sz w:val="20"/>
        <w:szCs w:val="20"/>
      </w:rPr>
      <w:instrText xml:space="preserve"> PAGE   \* MERGEFORMAT </w:instrText>
    </w:r>
    <w:r w:rsidR="00C0625C" w:rsidRPr="00AD2239">
      <w:rPr>
        <w:rFonts w:eastAsia="宋体"/>
        <w:color w:val="5A5A5A"/>
        <w:sz w:val="20"/>
        <w:szCs w:val="20"/>
      </w:rPr>
      <w:fldChar w:fldCharType="separate"/>
    </w:r>
    <w:r w:rsidR="00705733">
      <w:rPr>
        <w:rFonts w:eastAsia="宋体"/>
        <w:noProof/>
        <w:color w:val="5A5A5A"/>
        <w:sz w:val="20"/>
        <w:szCs w:val="20"/>
      </w:rPr>
      <w:t>2</w:t>
    </w:r>
    <w:r w:rsidR="00C0625C" w:rsidRPr="00AD2239">
      <w:rPr>
        <w:rFonts w:eastAsia="宋体"/>
        <w:color w:val="5A5A5A"/>
        <w:sz w:val="20"/>
        <w:szCs w:val="20"/>
      </w:rPr>
      <w:fldChar w:fldCharType="end"/>
    </w:r>
    <w:r w:rsidRPr="00AD2239">
      <w:rPr>
        <w:rFonts w:eastAsia="宋体" w:cs="SimSun"/>
        <w:color w:val="5A5A5A"/>
        <w:sz w:val="20"/>
        <w:szCs w:val="20"/>
        <w:bdr w:val="nil"/>
      </w:rPr>
      <w:t xml:space="preserve"> </w:t>
    </w:r>
    <w:r w:rsidRPr="00AD2239">
      <w:rPr>
        <w:rFonts w:eastAsia="宋体" w:hAnsi="宋体" w:cs="SimSun"/>
        <w:color w:val="5A5A5A"/>
        <w:sz w:val="20"/>
        <w:szCs w:val="20"/>
        <w:bdr w:val="nil"/>
      </w:rPr>
      <w:t>页，共</w:t>
    </w:r>
    <w:r w:rsidRPr="00AD2239">
      <w:rPr>
        <w:rFonts w:eastAsia="宋体" w:cs="SimSun"/>
        <w:color w:val="5A5A5A"/>
        <w:sz w:val="20"/>
        <w:szCs w:val="20"/>
        <w:bdr w:val="nil"/>
      </w:rPr>
      <w:t xml:space="preserve"> </w:t>
    </w:r>
    <w:fldSimple w:instr=" NUMPAGES  \* MERGEFORMAT ">
      <w:r w:rsidR="00705733" w:rsidRPr="00705733">
        <w:rPr>
          <w:rFonts w:eastAsia="宋体"/>
          <w:noProof/>
          <w:color w:val="5A5A5A"/>
          <w:sz w:val="20"/>
          <w:szCs w:val="20"/>
        </w:rPr>
        <w:t>9</w:t>
      </w:r>
    </w:fldSimple>
    <w:r w:rsidR="00C0625C" w:rsidRPr="00C0625C">
      <w:rPr>
        <w:rFonts w:eastAsia="宋体" w:hAnsi="宋体" w:cs="SimSun"/>
        <w:color w:val="5A5A5A"/>
        <w:sz w:val="20"/>
        <w:szCs w:val="20"/>
        <w:bdr w:val="nil"/>
      </w:rPr>
      <w:pict>
        <v:rect id="Rectangle 18" o:spid="_x0000_s2049" style="position:absolute;left:0;text-align:left;margin-left:0;margin-top:782.3pt;width:508.1pt;height:1.15pt;z-index:251659264;visibility:visible;mso-width-percent:1000;mso-position-horizontal:center;mso-position-horizontal-relative:margin;mso-position-vertical-relative:page;mso-width-percent:1000;mso-width-relative:margin;mso-height-relative:margin;v-text-anchor:middle" fillcolor="#004990" strokecolor="#004990" strokeweight="1.5pt">
          <v:path arrowok="t"/>
          <w10:wrap anchorx="margin" anchory="page"/>
        </v:rect>
      </w:pict>
    </w:r>
    <w:r w:rsidR="00C0625C" w:rsidRPr="00C0625C">
      <w:rPr>
        <w:rFonts w:eastAsia="宋体" w:hAnsi="宋体" w:cs="SimSun"/>
        <w:color w:val="5A5A5A"/>
        <w:sz w:val="20"/>
        <w:szCs w:val="20"/>
        <w:bdr w:val="nil"/>
      </w:rPr>
      <w:t xml:space="preserve"> </w:t>
    </w:r>
    <w:r w:rsidR="00C0625C" w:rsidRPr="00C0625C">
      <w:rPr>
        <w:rFonts w:eastAsia="宋体" w:hAnsi="宋体" w:cs="SimSun"/>
        <w:color w:val="5A5A5A"/>
        <w:sz w:val="20"/>
        <w:szCs w:val="20"/>
        <w:bdr w:val="nil"/>
      </w:rPr>
      <w:t>页</w:t>
    </w:r>
    <w:r w:rsidR="00AD2239">
      <w:rPr>
        <w:rFonts w:eastAsia="宋体" w:hAnsi="宋体" w:cs="SimSun"/>
        <w:sz w:val="20"/>
        <w:szCs w:val="20"/>
        <w:bdr w:val="nil"/>
        <w:lang w:val="en-US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Pr="003A1912" w:rsidRDefault="00731C7D" w:rsidP="00332FD4">
    <w:pPr>
      <w:pStyle w:val="Footer"/>
      <w:spacing w:line="360" w:lineRule="auto"/>
      <w:jc w:val="center"/>
      <w:rPr>
        <w:rFonts w:ascii="Calibri" w:eastAsia="宋体" w:hAnsi="Calibri"/>
        <w:color w:val="5A5A5A"/>
      </w:rPr>
    </w:pPr>
    <w:r w:rsidRPr="003A1912">
      <w:rPr>
        <w:rFonts w:ascii="Calibri" w:eastAsia="宋体" w:hAnsi="宋体" w:cs="SimSun"/>
        <w:color w:val="5A5A5A"/>
        <w:bdr w:val="nil"/>
      </w:rPr>
      <w:t>有关更多信息，请联系：</w:t>
    </w:r>
  </w:p>
  <w:p w:rsidR="00B45648" w:rsidRPr="003A1912" w:rsidRDefault="00731C7D" w:rsidP="00332FD4">
    <w:pPr>
      <w:pStyle w:val="Footer"/>
      <w:spacing w:line="360" w:lineRule="auto"/>
      <w:jc w:val="center"/>
      <w:rPr>
        <w:rFonts w:ascii="Calibri" w:eastAsia="宋体" w:hAnsi="Calibri"/>
        <w:color w:val="5A5A5A"/>
      </w:rPr>
    </w:pPr>
    <w:r w:rsidRPr="003A1912">
      <w:rPr>
        <w:rFonts w:ascii="Calibri" w:eastAsia="宋体" w:hAnsi="Calibri" w:cs="SimSun"/>
        <w:color w:val="5A5A5A"/>
        <w:bdr w:val="nil"/>
      </w:rPr>
      <w:t xml:space="preserve">info@blueprism.com | </w:t>
    </w:r>
    <w:r w:rsidRPr="003A1912">
      <w:rPr>
        <w:rFonts w:ascii="Calibri" w:eastAsia="宋体" w:hAnsi="宋体" w:cs="SimSun"/>
        <w:color w:val="5A5A5A"/>
        <w:bdr w:val="nil"/>
      </w:rPr>
      <w:t>英国：</w:t>
    </w:r>
    <w:r w:rsidRPr="003A1912">
      <w:rPr>
        <w:rFonts w:ascii="Calibri" w:eastAsia="宋体" w:hAnsi="Calibri" w:cs="SimSun"/>
        <w:color w:val="5A5A5A"/>
        <w:bdr w:val="nil"/>
      </w:rPr>
      <w:t xml:space="preserve">+44 (0) 870 879 3000 | </w:t>
    </w:r>
    <w:r w:rsidRPr="003A1912">
      <w:rPr>
        <w:rFonts w:ascii="Calibri" w:eastAsia="宋体" w:hAnsi="宋体" w:cs="SimSun"/>
        <w:color w:val="5A5A5A"/>
        <w:bdr w:val="nil"/>
      </w:rPr>
      <w:t>美国：</w:t>
    </w:r>
    <w:r w:rsidRPr="003A1912">
      <w:rPr>
        <w:rFonts w:ascii="Calibri" w:eastAsia="宋体" w:hAnsi="Calibri" w:cs="SimSun"/>
        <w:color w:val="5A5A5A"/>
        <w:bdr w:val="nil"/>
      </w:rPr>
      <w:t>+1 888 7577476</w:t>
    </w:r>
  </w:p>
  <w:p w:rsidR="00B45648" w:rsidRPr="003A1912" w:rsidRDefault="00731C7D" w:rsidP="00332FD4">
    <w:pPr>
      <w:pStyle w:val="Footer"/>
      <w:spacing w:line="360" w:lineRule="auto"/>
      <w:jc w:val="center"/>
      <w:rPr>
        <w:rFonts w:ascii="Calibri" w:eastAsia="宋体" w:hAnsi="Calibri"/>
        <w:b/>
        <w:color w:val="5A5A5A"/>
      </w:rPr>
    </w:pPr>
    <w:r w:rsidRPr="003A1912">
      <w:rPr>
        <w:rFonts w:ascii="Calibri" w:eastAsia="宋体" w:hAnsi="Calibri" w:cs="SimSun"/>
        <w:b/>
        <w:bCs/>
        <w:color w:val="5A5A5A"/>
        <w:bdr w:val="nil"/>
      </w:rPr>
      <w:t>www.blueprism.com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20" w:rsidRDefault="00863C20" w:rsidP="00D22479">
      <w:pPr>
        <w:spacing w:after="0" w:line="240" w:lineRule="auto"/>
      </w:pPr>
      <w:r>
        <w:separator/>
      </w:r>
    </w:p>
  </w:footnote>
  <w:footnote w:type="continuationSeparator" w:id="0">
    <w:p w:rsidR="00863C20" w:rsidRDefault="00863C20" w:rsidP="00D2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Pr="004755F7" w:rsidRDefault="00731C7D" w:rsidP="005E1259">
    <w:pPr>
      <w:pStyle w:val="Subtitle"/>
      <w:tabs>
        <w:tab w:val="left" w:pos="8657"/>
      </w:tabs>
      <w:rPr>
        <w:caps w:val="0"/>
        <w:color w:val="auto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-1939602</wp:posOffset>
          </wp:positionH>
          <wp:positionV relativeFrom="topMargin">
            <wp:posOffset>360045</wp:posOffset>
          </wp:positionV>
          <wp:extent cx="1940400" cy="446400"/>
          <wp:effectExtent l="0" t="0" r="317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609441" name="Picture 4" descr="D:\Profile\Documents\_000 Templates\_2015 Office Templates\Logos\bp-logo-strap-1000x298px-RGB-6cm-423pxi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28000" cy="1080000"/>
          <wp:effectExtent l="0" t="0" r="1905" b="6350"/>
          <wp:wrapNone/>
          <wp:docPr id="41" name="Picture 41" descr="D:\Profile\Desktop\BluePrism_Report_Pixelation_HeaderStrip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951674" name="Picture 15" descr="D:\Profile\Desktop\BluePrism_Report_Pixelation_HeaderStrip_Th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 w:val="0"/>
        <w:color w:val="aut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48" w:rsidRDefault="00731C7D" w:rsidP="00332FD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743200" cy="842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36384" name="BluePrism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508" cy="85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5pt;height:15.65pt" o:bullet="t">
        <v:imagedata r:id="rId1" o:title=""/>
      </v:shape>
    </w:pict>
  </w:numPicBullet>
  <w:numPicBullet w:numPicBulletId="1">
    <w:pict>
      <v:shape id="_x0000_i1029" type="#_x0000_t75" style="width:21.3pt;height:14.4pt" o:bullet="t">
        <v:imagedata r:id="rId2" o:title=""/>
      </v:shape>
    </w:pict>
  </w:numPicBullet>
  <w:abstractNum w:abstractNumId="0">
    <w:nsid w:val="FFFFFF80"/>
    <w:multiLevelType w:val="singleLevel"/>
    <w:tmpl w:val="4E941132"/>
    <w:lvl w:ilvl="0">
      <w:start w:val="1"/>
      <w:numFmt w:val="bullet"/>
      <w:pStyle w:val="ListBullet5"/>
      <w:lvlText w:val=""/>
      <w:lvlJc w:val="left"/>
      <w:pPr>
        <w:ind w:left="1492" w:hanging="360"/>
      </w:pPr>
      <w:rPr>
        <w:rFonts w:ascii="Symbol" w:hAnsi="Symbol" w:hint="default"/>
        <w:color w:val="FF4D00"/>
        <w:sz w:val="24"/>
      </w:rPr>
    </w:lvl>
  </w:abstractNum>
  <w:abstractNum w:abstractNumId="1">
    <w:nsid w:val="047E0C81"/>
    <w:multiLevelType w:val="multilevel"/>
    <w:tmpl w:val="DDE2C00E"/>
    <w:lvl w:ilvl="0">
      <w:start w:val="1"/>
      <w:numFmt w:val="bullet"/>
      <w:pStyle w:val="BulletListBP"/>
      <w:lvlText w:val=""/>
      <w:lvlJc w:val="left"/>
      <w:pPr>
        <w:ind w:left="717" w:hanging="360"/>
      </w:pPr>
      <w:rPr>
        <w:rFonts w:ascii="Symbol" w:hAnsi="Symbol" w:hint="default"/>
        <w:color w:val="F267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">
    <w:nsid w:val="11424E5C"/>
    <w:multiLevelType w:val="hybridMultilevel"/>
    <w:tmpl w:val="408C9206"/>
    <w:lvl w:ilvl="0" w:tplc="9CF623EA">
      <w:start w:val="1"/>
      <w:numFmt w:val="bullet"/>
      <w:pStyle w:val="Bullet2"/>
      <w:lvlText w:val=""/>
      <w:lvlJc w:val="left"/>
      <w:pPr>
        <w:ind w:left="2520" w:hanging="360"/>
      </w:pPr>
      <w:rPr>
        <w:rFonts w:ascii="Symbol" w:hAnsi="Symbol" w:hint="default"/>
        <w:color w:val="FF4D00"/>
        <w:sz w:val="24"/>
      </w:rPr>
    </w:lvl>
    <w:lvl w:ilvl="1" w:tplc="2E2A56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73CB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2E452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E0409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50403F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026734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3C2979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7CC374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AD55EA"/>
    <w:multiLevelType w:val="multilevel"/>
    <w:tmpl w:val="862609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1B32A9D"/>
    <w:multiLevelType w:val="multilevel"/>
    <w:tmpl w:val="5BEABA9A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1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B652D0"/>
    <w:multiLevelType w:val="hybridMultilevel"/>
    <w:tmpl w:val="0BF4DFD2"/>
    <w:lvl w:ilvl="0" w:tplc="66E24D60">
      <w:start w:val="1"/>
      <w:numFmt w:val="bullet"/>
      <w:pStyle w:val="BestPracticeBullet"/>
      <w:lvlText w:val=""/>
      <w:lvlJc w:val="left"/>
      <w:pPr>
        <w:ind w:left="1636" w:hanging="360"/>
      </w:pPr>
      <w:rPr>
        <w:rFonts w:ascii="Symbol" w:hAnsi="Symbol" w:hint="default"/>
        <w:b/>
        <w:i w:val="0"/>
        <w:color w:val="F26624"/>
        <w:sz w:val="20"/>
      </w:rPr>
    </w:lvl>
    <w:lvl w:ilvl="1" w:tplc="BF00D2A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974EFD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BF0D9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55045A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470C6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B61DDA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694FF3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DF2608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E84C65"/>
    <w:multiLevelType w:val="multilevel"/>
    <w:tmpl w:val="AFA2501C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4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9D62B5"/>
    <w:multiLevelType w:val="multilevel"/>
    <w:tmpl w:val="656AFC1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lowerLetter"/>
      <w:lvlRestart w:val="2"/>
      <w:lvlText w:val="Figure %1.%2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3008D1"/>
    <w:multiLevelType w:val="hybridMultilevel"/>
    <w:tmpl w:val="34C86CAA"/>
    <w:lvl w:ilvl="0" w:tplc="3EB899D0">
      <w:start w:val="1"/>
      <w:numFmt w:val="decimal"/>
      <w:pStyle w:val="NumberedListBP"/>
      <w:lvlText w:val="%1."/>
      <w:lvlJc w:val="left"/>
      <w:pPr>
        <w:ind w:left="720" w:hanging="360"/>
      </w:pPr>
      <w:rPr>
        <w:rFonts w:hint="default"/>
        <w:color w:val="F26624"/>
      </w:rPr>
    </w:lvl>
    <w:lvl w:ilvl="1" w:tplc="285E1036">
      <w:start w:val="1"/>
      <w:numFmt w:val="lowerLetter"/>
      <w:lvlText w:val="%2."/>
      <w:lvlJc w:val="left"/>
      <w:pPr>
        <w:ind w:left="1440" w:hanging="360"/>
      </w:pPr>
    </w:lvl>
    <w:lvl w:ilvl="2" w:tplc="4C44404E">
      <w:start w:val="1"/>
      <w:numFmt w:val="lowerRoman"/>
      <w:lvlText w:val="%3."/>
      <w:lvlJc w:val="right"/>
      <w:pPr>
        <w:ind w:left="2160" w:hanging="180"/>
      </w:pPr>
    </w:lvl>
    <w:lvl w:ilvl="3" w:tplc="56543100" w:tentative="1">
      <w:start w:val="1"/>
      <w:numFmt w:val="decimal"/>
      <w:lvlText w:val="%4."/>
      <w:lvlJc w:val="left"/>
      <w:pPr>
        <w:ind w:left="2880" w:hanging="360"/>
      </w:pPr>
    </w:lvl>
    <w:lvl w:ilvl="4" w:tplc="5196599A" w:tentative="1">
      <w:start w:val="1"/>
      <w:numFmt w:val="lowerLetter"/>
      <w:lvlText w:val="%5."/>
      <w:lvlJc w:val="left"/>
      <w:pPr>
        <w:ind w:left="3600" w:hanging="360"/>
      </w:pPr>
    </w:lvl>
    <w:lvl w:ilvl="5" w:tplc="01EE6554" w:tentative="1">
      <w:start w:val="1"/>
      <w:numFmt w:val="lowerRoman"/>
      <w:lvlText w:val="%6."/>
      <w:lvlJc w:val="right"/>
      <w:pPr>
        <w:ind w:left="4320" w:hanging="180"/>
      </w:pPr>
    </w:lvl>
    <w:lvl w:ilvl="6" w:tplc="C43CB164" w:tentative="1">
      <w:start w:val="1"/>
      <w:numFmt w:val="decimal"/>
      <w:lvlText w:val="%7."/>
      <w:lvlJc w:val="left"/>
      <w:pPr>
        <w:ind w:left="5040" w:hanging="360"/>
      </w:pPr>
    </w:lvl>
    <w:lvl w:ilvl="7" w:tplc="FAC4EAB6" w:tentative="1">
      <w:start w:val="1"/>
      <w:numFmt w:val="lowerLetter"/>
      <w:lvlText w:val="%8."/>
      <w:lvlJc w:val="left"/>
      <w:pPr>
        <w:ind w:left="5760" w:hanging="360"/>
      </w:pPr>
    </w:lvl>
    <w:lvl w:ilvl="8" w:tplc="F0CE9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94C3D"/>
    <w:multiLevelType w:val="hybridMultilevel"/>
    <w:tmpl w:val="60447F86"/>
    <w:lvl w:ilvl="0" w:tplc="F6FCEDBA">
      <w:start w:val="1"/>
      <w:numFmt w:val="bullet"/>
      <w:pStyle w:val="ExerciseTip"/>
      <w:lvlText w:val=""/>
      <w:lvlJc w:val="left"/>
      <w:pPr>
        <w:ind w:left="2157" w:hanging="360"/>
      </w:pPr>
      <w:rPr>
        <w:rFonts w:ascii="Wingdings 2" w:hAnsi="Wingdings 2" w:hint="default"/>
        <w:b/>
        <w:i w:val="0"/>
        <w:color w:val="F26624"/>
        <w:sz w:val="20"/>
      </w:rPr>
    </w:lvl>
    <w:lvl w:ilvl="1" w:tplc="7D7CA4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CF81F5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25C647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3C42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4C9D0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50A1E1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0982DE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6E63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55555"/>
    <w:multiLevelType w:val="multilevel"/>
    <w:tmpl w:val="A04C1912"/>
    <w:lvl w:ilvl="0">
      <w:start w:val="1"/>
      <w:numFmt w:val="decimal"/>
      <w:lvlText w:val="Exercise %1.2.1: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131DDF"/>
    <w:multiLevelType w:val="hybridMultilevel"/>
    <w:tmpl w:val="5142DAA8"/>
    <w:lvl w:ilvl="0" w:tplc="B774907E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  <w:color w:val="FF4D00"/>
        <w:sz w:val="24"/>
      </w:rPr>
    </w:lvl>
    <w:lvl w:ilvl="1" w:tplc="AB14A9D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10EE58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DBC05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904CE1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3E8178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50DD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B34B66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FD44AC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8A7DA6"/>
    <w:multiLevelType w:val="hybridMultilevel"/>
    <w:tmpl w:val="470E38C4"/>
    <w:lvl w:ilvl="0" w:tplc="E0EC6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01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61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F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8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81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EA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D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E4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372AD4"/>
    <w:multiLevelType w:val="multilevel"/>
    <w:tmpl w:val="656AFC1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lowerLetter"/>
      <w:lvlRestart w:val="2"/>
      <w:lvlText w:val="Figure %1.%2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79F2CA7"/>
    <w:multiLevelType w:val="multilevel"/>
    <w:tmpl w:val="BFF496C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5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A2761DC"/>
    <w:multiLevelType w:val="hybridMultilevel"/>
    <w:tmpl w:val="ACB2CC88"/>
    <w:lvl w:ilvl="0" w:tplc="9110982A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0D84F8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5CA0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BE2F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0E6C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9614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FEA2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DA2E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7669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814B14"/>
    <w:multiLevelType w:val="hybridMultilevel"/>
    <w:tmpl w:val="3FBEF052"/>
    <w:lvl w:ilvl="0" w:tplc="C56E9A2E">
      <w:start w:val="1"/>
      <w:numFmt w:val="decimal"/>
      <w:pStyle w:val="EnclosedNumberedListegtextboxortable"/>
      <w:lvlText w:val="%1."/>
      <w:lvlJc w:val="left"/>
      <w:pPr>
        <w:ind w:left="428" w:hanging="360"/>
      </w:pPr>
      <w:rPr>
        <w:rFonts w:hint="default"/>
        <w:color w:val="F26624"/>
      </w:rPr>
    </w:lvl>
    <w:lvl w:ilvl="1" w:tplc="68FE7534">
      <w:start w:val="1"/>
      <w:numFmt w:val="lowerLetter"/>
      <w:lvlText w:val="%2."/>
      <w:lvlJc w:val="left"/>
      <w:pPr>
        <w:ind w:left="1440" w:hanging="360"/>
      </w:pPr>
    </w:lvl>
    <w:lvl w:ilvl="2" w:tplc="BDE69714" w:tentative="1">
      <w:start w:val="1"/>
      <w:numFmt w:val="lowerRoman"/>
      <w:lvlText w:val="%3."/>
      <w:lvlJc w:val="right"/>
      <w:pPr>
        <w:ind w:left="2160" w:hanging="180"/>
      </w:pPr>
    </w:lvl>
    <w:lvl w:ilvl="3" w:tplc="820472F2" w:tentative="1">
      <w:start w:val="1"/>
      <w:numFmt w:val="decimal"/>
      <w:lvlText w:val="%4."/>
      <w:lvlJc w:val="left"/>
      <w:pPr>
        <w:ind w:left="2880" w:hanging="360"/>
      </w:pPr>
    </w:lvl>
    <w:lvl w:ilvl="4" w:tplc="3F2A8B86" w:tentative="1">
      <w:start w:val="1"/>
      <w:numFmt w:val="lowerLetter"/>
      <w:lvlText w:val="%5."/>
      <w:lvlJc w:val="left"/>
      <w:pPr>
        <w:ind w:left="3600" w:hanging="360"/>
      </w:pPr>
    </w:lvl>
    <w:lvl w:ilvl="5" w:tplc="2D16F520" w:tentative="1">
      <w:start w:val="1"/>
      <w:numFmt w:val="lowerRoman"/>
      <w:lvlText w:val="%6."/>
      <w:lvlJc w:val="right"/>
      <w:pPr>
        <w:ind w:left="4320" w:hanging="180"/>
      </w:pPr>
    </w:lvl>
    <w:lvl w:ilvl="6" w:tplc="6E2E74DC" w:tentative="1">
      <w:start w:val="1"/>
      <w:numFmt w:val="decimal"/>
      <w:lvlText w:val="%7."/>
      <w:lvlJc w:val="left"/>
      <w:pPr>
        <w:ind w:left="5040" w:hanging="360"/>
      </w:pPr>
    </w:lvl>
    <w:lvl w:ilvl="7" w:tplc="B3AC55AE" w:tentative="1">
      <w:start w:val="1"/>
      <w:numFmt w:val="lowerLetter"/>
      <w:lvlText w:val="%8."/>
      <w:lvlJc w:val="left"/>
      <w:pPr>
        <w:ind w:left="5760" w:hanging="360"/>
      </w:pPr>
    </w:lvl>
    <w:lvl w:ilvl="8" w:tplc="7152C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72A59"/>
    <w:multiLevelType w:val="hybridMultilevel"/>
    <w:tmpl w:val="1D22FAE6"/>
    <w:lvl w:ilvl="0" w:tplc="351A90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9B2A2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6C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4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0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4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0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97925"/>
    <w:multiLevelType w:val="multilevel"/>
    <w:tmpl w:val="C8DC3C6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Exercise %3.2.1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0086011"/>
    <w:multiLevelType w:val="hybridMultilevel"/>
    <w:tmpl w:val="88661F0C"/>
    <w:lvl w:ilvl="0" w:tplc="F91EA95E">
      <w:start w:val="1"/>
      <w:numFmt w:val="bullet"/>
      <w:pStyle w:val="BPBulletedLis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0F708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01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B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1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6A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1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F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07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679D"/>
    <w:multiLevelType w:val="hybridMultilevel"/>
    <w:tmpl w:val="C7604120"/>
    <w:lvl w:ilvl="0" w:tplc="2D92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AD262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4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A1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26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4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AE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CC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63708"/>
    <w:multiLevelType w:val="multilevel"/>
    <w:tmpl w:val="6462A2F2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Figure %4:"/>
      <w:lvlJc w:val="left"/>
      <w:pPr>
        <w:ind w:left="659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1571DE"/>
    <w:multiLevelType w:val="hybridMultilevel"/>
    <w:tmpl w:val="3B44F10A"/>
    <w:lvl w:ilvl="0" w:tplc="7F705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E2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C5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68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CB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A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E5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E3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C416E23"/>
    <w:multiLevelType w:val="multilevel"/>
    <w:tmpl w:val="593A6B5A"/>
    <w:lvl w:ilvl="0">
      <w:start w:val="2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EC4469"/>
    <w:multiLevelType w:val="multilevel"/>
    <w:tmpl w:val="BFF496C0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5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ABD1F5A"/>
    <w:multiLevelType w:val="multilevel"/>
    <w:tmpl w:val="13B8E974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0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7C2C32"/>
    <w:multiLevelType w:val="hybridMultilevel"/>
    <w:tmpl w:val="1584C9B6"/>
    <w:lvl w:ilvl="0" w:tplc="F8B85B58">
      <w:start w:val="16"/>
      <w:numFmt w:val="decimal"/>
      <w:lvlText w:val="Figure %1:"/>
      <w:lvlJc w:val="left"/>
      <w:pPr>
        <w:ind w:left="0" w:firstLine="0"/>
      </w:pPr>
      <w:rPr>
        <w:rFonts w:hint="default"/>
      </w:rPr>
    </w:lvl>
    <w:lvl w:ilvl="1" w:tplc="D31C7ED6" w:tentative="1">
      <w:start w:val="1"/>
      <w:numFmt w:val="lowerLetter"/>
      <w:lvlText w:val="%2."/>
      <w:lvlJc w:val="left"/>
      <w:pPr>
        <w:ind w:left="1440" w:hanging="360"/>
      </w:pPr>
    </w:lvl>
    <w:lvl w:ilvl="2" w:tplc="71622EF6" w:tentative="1">
      <w:start w:val="1"/>
      <w:numFmt w:val="lowerRoman"/>
      <w:lvlText w:val="%3."/>
      <w:lvlJc w:val="right"/>
      <w:pPr>
        <w:ind w:left="2160" w:hanging="180"/>
      </w:pPr>
    </w:lvl>
    <w:lvl w:ilvl="3" w:tplc="1DEE8ED6" w:tentative="1">
      <w:start w:val="1"/>
      <w:numFmt w:val="decimal"/>
      <w:lvlText w:val="%4."/>
      <w:lvlJc w:val="left"/>
      <w:pPr>
        <w:ind w:left="2880" w:hanging="360"/>
      </w:pPr>
    </w:lvl>
    <w:lvl w:ilvl="4" w:tplc="53E83CDE" w:tentative="1">
      <w:start w:val="1"/>
      <w:numFmt w:val="lowerLetter"/>
      <w:lvlText w:val="%5."/>
      <w:lvlJc w:val="left"/>
      <w:pPr>
        <w:ind w:left="3600" w:hanging="360"/>
      </w:pPr>
    </w:lvl>
    <w:lvl w:ilvl="5" w:tplc="93B86604" w:tentative="1">
      <w:start w:val="1"/>
      <w:numFmt w:val="lowerRoman"/>
      <w:lvlText w:val="%6."/>
      <w:lvlJc w:val="right"/>
      <w:pPr>
        <w:ind w:left="4320" w:hanging="180"/>
      </w:pPr>
    </w:lvl>
    <w:lvl w:ilvl="6" w:tplc="21E017E4" w:tentative="1">
      <w:start w:val="1"/>
      <w:numFmt w:val="decimal"/>
      <w:lvlText w:val="%7."/>
      <w:lvlJc w:val="left"/>
      <w:pPr>
        <w:ind w:left="5040" w:hanging="360"/>
      </w:pPr>
    </w:lvl>
    <w:lvl w:ilvl="7" w:tplc="EE5A9450" w:tentative="1">
      <w:start w:val="1"/>
      <w:numFmt w:val="lowerLetter"/>
      <w:lvlText w:val="%8."/>
      <w:lvlJc w:val="left"/>
      <w:pPr>
        <w:ind w:left="5760" w:hanging="360"/>
      </w:pPr>
    </w:lvl>
    <w:lvl w:ilvl="8" w:tplc="4D1EE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1917"/>
    <w:multiLevelType w:val="multilevel"/>
    <w:tmpl w:val="FBA44D0A"/>
    <w:lvl w:ilvl="0">
      <w:start w:val="1"/>
      <w:numFmt w:val="bullet"/>
      <w:pStyle w:val="EnclosedBulletListegtextboxortable"/>
      <w:lvlText w:val=""/>
      <w:lvlJc w:val="left"/>
      <w:pPr>
        <w:ind w:left="417" w:hanging="360"/>
      </w:pPr>
      <w:rPr>
        <w:rFonts w:ascii="Symbol" w:hAnsi="Symbol" w:hint="default"/>
        <w:color w:val="F26624"/>
      </w:rPr>
    </w:lvl>
    <w:lvl w:ilvl="1">
      <w:start w:val="1"/>
      <w:numFmt w:val="bullet"/>
      <w:lvlText w:val="o"/>
      <w:lvlJc w:val="left"/>
      <w:pPr>
        <w:ind w:left="738" w:hanging="312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07" w:hanging="312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28">
    <w:nsid w:val="71CC62AE"/>
    <w:multiLevelType w:val="multilevel"/>
    <w:tmpl w:val="5BD0CB84"/>
    <w:lvl w:ilvl="0">
      <w:start w:val="1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ExerciseHeading"/>
      <w:lvlText w:val="Exercise %1.%2.%3"/>
      <w:lvlJc w:val="left"/>
      <w:pPr>
        <w:tabs>
          <w:tab w:val="num" w:pos="2268"/>
        </w:tabs>
        <w:ind w:left="2268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3"/>
      <w:numFmt w:val="decimal"/>
      <w:lvlText w:val="Figure %4: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CE76A1"/>
    <w:multiLevelType w:val="hybridMultilevel"/>
    <w:tmpl w:val="7D56DE54"/>
    <w:lvl w:ilvl="0" w:tplc="E084C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78FE12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36B0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0842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B2BD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968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4BC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5E9B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BAD0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753261"/>
    <w:multiLevelType w:val="multilevel"/>
    <w:tmpl w:val="32322E34"/>
    <w:lvl w:ilvl="0">
      <w:start w:val="2"/>
      <w:numFmt w:val="decimal"/>
      <w:lvlText w:val="%1"/>
      <w:lvlJc w:val="left"/>
      <w:pPr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Exercise %1.%2.%3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2"/>
      <w:numFmt w:val="decimal"/>
      <w:lvlText w:val="Figure %4:"/>
      <w:lvlJc w:val="left"/>
      <w:pPr>
        <w:ind w:left="4045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567" w:firstLine="1233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7"/>
  </w:num>
  <w:num w:numId="5">
    <w:abstractNumId w:val="15"/>
  </w:num>
  <w:num w:numId="6">
    <w:abstractNumId w:val="1"/>
  </w:num>
  <w:num w:numId="7">
    <w:abstractNumId w:val="27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2"/>
  </w:num>
  <w:num w:numId="13">
    <w:abstractNumId w:val="10"/>
  </w:num>
  <w:num w:numId="14">
    <w:abstractNumId w:val="24"/>
  </w:num>
  <w:num w:numId="15">
    <w:abstractNumId w:val="0"/>
  </w:num>
  <w:num w:numId="16">
    <w:abstractNumId w:val="6"/>
  </w:num>
  <w:num w:numId="17">
    <w:abstractNumId w:val="26"/>
  </w:num>
  <w:num w:numId="18">
    <w:abstractNumId w:val="18"/>
  </w:num>
  <w:num w:numId="19">
    <w:abstractNumId w:val="28"/>
  </w:num>
  <w:num w:numId="20">
    <w:abstractNumId w:val="7"/>
  </w:num>
  <w:num w:numId="21">
    <w:abstractNumId w:val="13"/>
  </w:num>
  <w:num w:numId="22">
    <w:abstractNumId w:val="25"/>
  </w:num>
  <w:num w:numId="23">
    <w:abstractNumId w:val="21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3"/>
  </w:num>
  <w:num w:numId="29">
    <w:abstractNumId w:val="12"/>
  </w:num>
  <w:num w:numId="30">
    <w:abstractNumId w:val="20"/>
  </w:num>
  <w:num w:numId="31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trackRevisions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EDE"/>
    <w:rsid w:val="000000B2"/>
    <w:rsid w:val="000000C3"/>
    <w:rsid w:val="00000568"/>
    <w:rsid w:val="000008A0"/>
    <w:rsid w:val="000067E4"/>
    <w:rsid w:val="000068F4"/>
    <w:rsid w:val="00006DBF"/>
    <w:rsid w:val="000152C8"/>
    <w:rsid w:val="000212DD"/>
    <w:rsid w:val="00023678"/>
    <w:rsid w:val="000265C8"/>
    <w:rsid w:val="00036ED3"/>
    <w:rsid w:val="00037DE7"/>
    <w:rsid w:val="00052007"/>
    <w:rsid w:val="0005497F"/>
    <w:rsid w:val="000563C0"/>
    <w:rsid w:val="000624C7"/>
    <w:rsid w:val="0006318C"/>
    <w:rsid w:val="000635FB"/>
    <w:rsid w:val="00067FAF"/>
    <w:rsid w:val="00070BC2"/>
    <w:rsid w:val="00072FC7"/>
    <w:rsid w:val="00080A3E"/>
    <w:rsid w:val="00082D28"/>
    <w:rsid w:val="0008309F"/>
    <w:rsid w:val="0008407D"/>
    <w:rsid w:val="00084B38"/>
    <w:rsid w:val="000879EB"/>
    <w:rsid w:val="00090539"/>
    <w:rsid w:val="00090585"/>
    <w:rsid w:val="00094583"/>
    <w:rsid w:val="00094DB3"/>
    <w:rsid w:val="000A1028"/>
    <w:rsid w:val="000A2BE2"/>
    <w:rsid w:val="000A40B1"/>
    <w:rsid w:val="000A57E3"/>
    <w:rsid w:val="000A5980"/>
    <w:rsid w:val="000A6722"/>
    <w:rsid w:val="000A742C"/>
    <w:rsid w:val="000B01A9"/>
    <w:rsid w:val="000B77EA"/>
    <w:rsid w:val="000B7A98"/>
    <w:rsid w:val="000C047C"/>
    <w:rsid w:val="000C0CB2"/>
    <w:rsid w:val="000C2FD7"/>
    <w:rsid w:val="000C41CD"/>
    <w:rsid w:val="000C6C1A"/>
    <w:rsid w:val="000D2B60"/>
    <w:rsid w:val="000D45EC"/>
    <w:rsid w:val="000D728F"/>
    <w:rsid w:val="000D787F"/>
    <w:rsid w:val="000E26E2"/>
    <w:rsid w:val="000F435D"/>
    <w:rsid w:val="000F7350"/>
    <w:rsid w:val="001022CF"/>
    <w:rsid w:val="00104EE7"/>
    <w:rsid w:val="00104F3A"/>
    <w:rsid w:val="00106BF5"/>
    <w:rsid w:val="00107659"/>
    <w:rsid w:val="00115675"/>
    <w:rsid w:val="001169D2"/>
    <w:rsid w:val="00117349"/>
    <w:rsid w:val="00122393"/>
    <w:rsid w:val="00123FFA"/>
    <w:rsid w:val="001244E1"/>
    <w:rsid w:val="00127AB5"/>
    <w:rsid w:val="00127BE6"/>
    <w:rsid w:val="00130E6F"/>
    <w:rsid w:val="0013349F"/>
    <w:rsid w:val="001368E8"/>
    <w:rsid w:val="00137621"/>
    <w:rsid w:val="00140B97"/>
    <w:rsid w:val="001426E3"/>
    <w:rsid w:val="00142850"/>
    <w:rsid w:val="00143C2D"/>
    <w:rsid w:val="00146672"/>
    <w:rsid w:val="00150AF2"/>
    <w:rsid w:val="00152474"/>
    <w:rsid w:val="00157C5B"/>
    <w:rsid w:val="0016065E"/>
    <w:rsid w:val="001617D7"/>
    <w:rsid w:val="001644F1"/>
    <w:rsid w:val="00164E17"/>
    <w:rsid w:val="00181D43"/>
    <w:rsid w:val="00190B6F"/>
    <w:rsid w:val="00193E9C"/>
    <w:rsid w:val="0019573D"/>
    <w:rsid w:val="001A0707"/>
    <w:rsid w:val="001A2562"/>
    <w:rsid w:val="001A776C"/>
    <w:rsid w:val="001B007F"/>
    <w:rsid w:val="001B00BC"/>
    <w:rsid w:val="001B1F30"/>
    <w:rsid w:val="001B64FF"/>
    <w:rsid w:val="001B6544"/>
    <w:rsid w:val="001C4E06"/>
    <w:rsid w:val="001C5B64"/>
    <w:rsid w:val="001C6CC9"/>
    <w:rsid w:val="001D088C"/>
    <w:rsid w:val="001D3640"/>
    <w:rsid w:val="001D5813"/>
    <w:rsid w:val="001E0D2F"/>
    <w:rsid w:val="001F215A"/>
    <w:rsid w:val="002030EC"/>
    <w:rsid w:val="002061D0"/>
    <w:rsid w:val="00212E59"/>
    <w:rsid w:val="00224859"/>
    <w:rsid w:val="0022485E"/>
    <w:rsid w:val="00227E4D"/>
    <w:rsid w:val="00231C8E"/>
    <w:rsid w:val="002343E4"/>
    <w:rsid w:val="00234509"/>
    <w:rsid w:val="00236C04"/>
    <w:rsid w:val="0024324F"/>
    <w:rsid w:val="00251FAD"/>
    <w:rsid w:val="00252673"/>
    <w:rsid w:val="002558BA"/>
    <w:rsid w:val="00255A8D"/>
    <w:rsid w:val="00261A8A"/>
    <w:rsid w:val="0026216B"/>
    <w:rsid w:val="00265010"/>
    <w:rsid w:val="00266CFA"/>
    <w:rsid w:val="00266E7F"/>
    <w:rsid w:val="00274022"/>
    <w:rsid w:val="002745DC"/>
    <w:rsid w:val="00274D41"/>
    <w:rsid w:val="00276E09"/>
    <w:rsid w:val="00282F4A"/>
    <w:rsid w:val="002833F2"/>
    <w:rsid w:val="00290F96"/>
    <w:rsid w:val="00292E4A"/>
    <w:rsid w:val="002950E0"/>
    <w:rsid w:val="0029528B"/>
    <w:rsid w:val="00295C28"/>
    <w:rsid w:val="002969DC"/>
    <w:rsid w:val="002A15A5"/>
    <w:rsid w:val="002A557B"/>
    <w:rsid w:val="002C1E6C"/>
    <w:rsid w:val="002C7CBC"/>
    <w:rsid w:val="002D0951"/>
    <w:rsid w:val="002D3519"/>
    <w:rsid w:val="002D6934"/>
    <w:rsid w:val="002E039C"/>
    <w:rsid w:val="002E084C"/>
    <w:rsid w:val="002E0911"/>
    <w:rsid w:val="002E4255"/>
    <w:rsid w:val="002E55D0"/>
    <w:rsid w:val="002E5D97"/>
    <w:rsid w:val="002F1C28"/>
    <w:rsid w:val="002F3990"/>
    <w:rsid w:val="002F4D9E"/>
    <w:rsid w:val="00302175"/>
    <w:rsid w:val="00302974"/>
    <w:rsid w:val="00305E96"/>
    <w:rsid w:val="00306074"/>
    <w:rsid w:val="003060A7"/>
    <w:rsid w:val="003106E0"/>
    <w:rsid w:val="0032231D"/>
    <w:rsid w:val="00323DC7"/>
    <w:rsid w:val="00332FD4"/>
    <w:rsid w:val="003357FF"/>
    <w:rsid w:val="00337754"/>
    <w:rsid w:val="00341FCB"/>
    <w:rsid w:val="003475B6"/>
    <w:rsid w:val="00351634"/>
    <w:rsid w:val="00352BE0"/>
    <w:rsid w:val="003625A8"/>
    <w:rsid w:val="00362782"/>
    <w:rsid w:val="00362F9C"/>
    <w:rsid w:val="00363635"/>
    <w:rsid w:val="00372271"/>
    <w:rsid w:val="003733FB"/>
    <w:rsid w:val="003747A0"/>
    <w:rsid w:val="00376F6C"/>
    <w:rsid w:val="00380CD0"/>
    <w:rsid w:val="0038245B"/>
    <w:rsid w:val="00384AEA"/>
    <w:rsid w:val="00387971"/>
    <w:rsid w:val="0039186E"/>
    <w:rsid w:val="00393468"/>
    <w:rsid w:val="00395CB7"/>
    <w:rsid w:val="0039729B"/>
    <w:rsid w:val="00397B67"/>
    <w:rsid w:val="003A1524"/>
    <w:rsid w:val="003A1912"/>
    <w:rsid w:val="003A1DEA"/>
    <w:rsid w:val="003A7D7E"/>
    <w:rsid w:val="003B11C3"/>
    <w:rsid w:val="003B3024"/>
    <w:rsid w:val="003B3986"/>
    <w:rsid w:val="003D2F52"/>
    <w:rsid w:val="003D7AF0"/>
    <w:rsid w:val="003D7BB4"/>
    <w:rsid w:val="003E2B4A"/>
    <w:rsid w:val="003E33A1"/>
    <w:rsid w:val="003E34C9"/>
    <w:rsid w:val="003E3F29"/>
    <w:rsid w:val="003E5013"/>
    <w:rsid w:val="003E5A5A"/>
    <w:rsid w:val="003E5C6F"/>
    <w:rsid w:val="003E6B2B"/>
    <w:rsid w:val="003F13FC"/>
    <w:rsid w:val="003F5C3C"/>
    <w:rsid w:val="003F69AD"/>
    <w:rsid w:val="003F7229"/>
    <w:rsid w:val="004033EC"/>
    <w:rsid w:val="004057AC"/>
    <w:rsid w:val="00410662"/>
    <w:rsid w:val="00410EA4"/>
    <w:rsid w:val="00414B09"/>
    <w:rsid w:val="0041784B"/>
    <w:rsid w:val="004225D7"/>
    <w:rsid w:val="00423A5C"/>
    <w:rsid w:val="0042559E"/>
    <w:rsid w:val="004318BC"/>
    <w:rsid w:val="004348F7"/>
    <w:rsid w:val="004357CA"/>
    <w:rsid w:val="00443E5B"/>
    <w:rsid w:val="004505E9"/>
    <w:rsid w:val="00450C51"/>
    <w:rsid w:val="00453C11"/>
    <w:rsid w:val="004550A7"/>
    <w:rsid w:val="00457434"/>
    <w:rsid w:val="004715C6"/>
    <w:rsid w:val="004755F7"/>
    <w:rsid w:val="004769A0"/>
    <w:rsid w:val="00481732"/>
    <w:rsid w:val="00481D60"/>
    <w:rsid w:val="004929CB"/>
    <w:rsid w:val="004946FB"/>
    <w:rsid w:val="004960A1"/>
    <w:rsid w:val="00497C89"/>
    <w:rsid w:val="00497E79"/>
    <w:rsid w:val="004A1440"/>
    <w:rsid w:val="004A19E3"/>
    <w:rsid w:val="004B076E"/>
    <w:rsid w:val="004C3526"/>
    <w:rsid w:val="004C6633"/>
    <w:rsid w:val="004C6EE1"/>
    <w:rsid w:val="004D3294"/>
    <w:rsid w:val="004D6645"/>
    <w:rsid w:val="004E2F4C"/>
    <w:rsid w:val="004E57DC"/>
    <w:rsid w:val="0051561F"/>
    <w:rsid w:val="005156F5"/>
    <w:rsid w:val="00521EBE"/>
    <w:rsid w:val="00526916"/>
    <w:rsid w:val="00526B08"/>
    <w:rsid w:val="005305E9"/>
    <w:rsid w:val="0053295D"/>
    <w:rsid w:val="005330BA"/>
    <w:rsid w:val="00533877"/>
    <w:rsid w:val="00536F59"/>
    <w:rsid w:val="00537D2E"/>
    <w:rsid w:val="005400C2"/>
    <w:rsid w:val="00544034"/>
    <w:rsid w:val="00545044"/>
    <w:rsid w:val="005461E8"/>
    <w:rsid w:val="0055297C"/>
    <w:rsid w:val="00554028"/>
    <w:rsid w:val="00556070"/>
    <w:rsid w:val="00562978"/>
    <w:rsid w:val="00567A8D"/>
    <w:rsid w:val="0057224C"/>
    <w:rsid w:val="00583C0B"/>
    <w:rsid w:val="005A2D1A"/>
    <w:rsid w:val="005A2DE0"/>
    <w:rsid w:val="005A61D2"/>
    <w:rsid w:val="005B1F0C"/>
    <w:rsid w:val="005B33E5"/>
    <w:rsid w:val="005B3953"/>
    <w:rsid w:val="005B3C74"/>
    <w:rsid w:val="005C0D2F"/>
    <w:rsid w:val="005C28E1"/>
    <w:rsid w:val="005C30A2"/>
    <w:rsid w:val="005C58B9"/>
    <w:rsid w:val="005C7A2E"/>
    <w:rsid w:val="005D16AC"/>
    <w:rsid w:val="005E1259"/>
    <w:rsid w:val="005E3802"/>
    <w:rsid w:val="005E7180"/>
    <w:rsid w:val="005F1558"/>
    <w:rsid w:val="005F2207"/>
    <w:rsid w:val="005F2E68"/>
    <w:rsid w:val="005F45A3"/>
    <w:rsid w:val="00600B11"/>
    <w:rsid w:val="00600B93"/>
    <w:rsid w:val="0060123F"/>
    <w:rsid w:val="0060299A"/>
    <w:rsid w:val="00604298"/>
    <w:rsid w:val="00604530"/>
    <w:rsid w:val="00604ADF"/>
    <w:rsid w:val="00606140"/>
    <w:rsid w:val="00607014"/>
    <w:rsid w:val="0061425B"/>
    <w:rsid w:val="00614BC4"/>
    <w:rsid w:val="006170BF"/>
    <w:rsid w:val="00620F72"/>
    <w:rsid w:val="00627075"/>
    <w:rsid w:val="00633FF1"/>
    <w:rsid w:val="0063414C"/>
    <w:rsid w:val="00643521"/>
    <w:rsid w:val="0064512E"/>
    <w:rsid w:val="00645719"/>
    <w:rsid w:val="006463E3"/>
    <w:rsid w:val="00647A52"/>
    <w:rsid w:val="0065264B"/>
    <w:rsid w:val="0065292E"/>
    <w:rsid w:val="00655894"/>
    <w:rsid w:val="00655EFE"/>
    <w:rsid w:val="006571A2"/>
    <w:rsid w:val="006575A2"/>
    <w:rsid w:val="00662465"/>
    <w:rsid w:val="00670A2D"/>
    <w:rsid w:val="00673137"/>
    <w:rsid w:val="006759DA"/>
    <w:rsid w:val="0067741A"/>
    <w:rsid w:val="00680E8D"/>
    <w:rsid w:val="00681396"/>
    <w:rsid w:val="006838D8"/>
    <w:rsid w:val="006850BE"/>
    <w:rsid w:val="006868CC"/>
    <w:rsid w:val="00686AC8"/>
    <w:rsid w:val="00696659"/>
    <w:rsid w:val="006A0CE6"/>
    <w:rsid w:val="006A15C1"/>
    <w:rsid w:val="006A4D61"/>
    <w:rsid w:val="006A7AE3"/>
    <w:rsid w:val="006B467A"/>
    <w:rsid w:val="006B496D"/>
    <w:rsid w:val="006B4CE7"/>
    <w:rsid w:val="006B5B4F"/>
    <w:rsid w:val="006B61ED"/>
    <w:rsid w:val="006C1DC8"/>
    <w:rsid w:val="006C3080"/>
    <w:rsid w:val="006C329D"/>
    <w:rsid w:val="006C4689"/>
    <w:rsid w:val="006C5A7F"/>
    <w:rsid w:val="006C7270"/>
    <w:rsid w:val="006C7FB5"/>
    <w:rsid w:val="006D6454"/>
    <w:rsid w:val="006E07D1"/>
    <w:rsid w:val="006E1ED0"/>
    <w:rsid w:val="006E4145"/>
    <w:rsid w:val="006E4ADF"/>
    <w:rsid w:val="006F262F"/>
    <w:rsid w:val="006F4AEA"/>
    <w:rsid w:val="006F6C5D"/>
    <w:rsid w:val="00701981"/>
    <w:rsid w:val="00704895"/>
    <w:rsid w:val="00705733"/>
    <w:rsid w:val="007067C6"/>
    <w:rsid w:val="00707A7A"/>
    <w:rsid w:val="0071138B"/>
    <w:rsid w:val="007129E8"/>
    <w:rsid w:val="00712C7B"/>
    <w:rsid w:val="00722EE9"/>
    <w:rsid w:val="00731C7D"/>
    <w:rsid w:val="00736A52"/>
    <w:rsid w:val="007402A9"/>
    <w:rsid w:val="00741C4A"/>
    <w:rsid w:val="00742053"/>
    <w:rsid w:val="00744EE3"/>
    <w:rsid w:val="0074532C"/>
    <w:rsid w:val="00747CB6"/>
    <w:rsid w:val="00750B80"/>
    <w:rsid w:val="0075172B"/>
    <w:rsid w:val="00751BC4"/>
    <w:rsid w:val="00761664"/>
    <w:rsid w:val="00762B7F"/>
    <w:rsid w:val="00772342"/>
    <w:rsid w:val="00782AD8"/>
    <w:rsid w:val="00783506"/>
    <w:rsid w:val="0078629E"/>
    <w:rsid w:val="007932AA"/>
    <w:rsid w:val="007968C9"/>
    <w:rsid w:val="00797A53"/>
    <w:rsid w:val="007A0C8F"/>
    <w:rsid w:val="007A5512"/>
    <w:rsid w:val="007A67F0"/>
    <w:rsid w:val="007B1650"/>
    <w:rsid w:val="007B69FE"/>
    <w:rsid w:val="007C31F1"/>
    <w:rsid w:val="007C79D1"/>
    <w:rsid w:val="007C7B1A"/>
    <w:rsid w:val="007D7ED6"/>
    <w:rsid w:val="007E0038"/>
    <w:rsid w:val="007E1339"/>
    <w:rsid w:val="007F2C6F"/>
    <w:rsid w:val="007F525C"/>
    <w:rsid w:val="00804F4C"/>
    <w:rsid w:val="008074D3"/>
    <w:rsid w:val="00811EDE"/>
    <w:rsid w:val="008159B3"/>
    <w:rsid w:val="008333D3"/>
    <w:rsid w:val="00840070"/>
    <w:rsid w:val="00840752"/>
    <w:rsid w:val="00840B44"/>
    <w:rsid w:val="00844A50"/>
    <w:rsid w:val="00846D00"/>
    <w:rsid w:val="00856210"/>
    <w:rsid w:val="00856DBE"/>
    <w:rsid w:val="00861F25"/>
    <w:rsid w:val="00863C20"/>
    <w:rsid w:val="008667F5"/>
    <w:rsid w:val="0086765F"/>
    <w:rsid w:val="00873D36"/>
    <w:rsid w:val="00873E65"/>
    <w:rsid w:val="008758A8"/>
    <w:rsid w:val="008777FC"/>
    <w:rsid w:val="00877E03"/>
    <w:rsid w:val="00883022"/>
    <w:rsid w:val="00891BB2"/>
    <w:rsid w:val="00892340"/>
    <w:rsid w:val="008A4723"/>
    <w:rsid w:val="008A574A"/>
    <w:rsid w:val="008B2BE6"/>
    <w:rsid w:val="008B58CF"/>
    <w:rsid w:val="008C2981"/>
    <w:rsid w:val="008C5577"/>
    <w:rsid w:val="008C5A75"/>
    <w:rsid w:val="008D1DC1"/>
    <w:rsid w:val="008D2781"/>
    <w:rsid w:val="008D6FD9"/>
    <w:rsid w:val="008D77A5"/>
    <w:rsid w:val="008D7CEE"/>
    <w:rsid w:val="008E0B25"/>
    <w:rsid w:val="008E297E"/>
    <w:rsid w:val="008E73E7"/>
    <w:rsid w:val="008F1E52"/>
    <w:rsid w:val="008F3028"/>
    <w:rsid w:val="008F309B"/>
    <w:rsid w:val="008F405A"/>
    <w:rsid w:val="00902956"/>
    <w:rsid w:val="0090510E"/>
    <w:rsid w:val="009068E7"/>
    <w:rsid w:val="00910B2A"/>
    <w:rsid w:val="00911576"/>
    <w:rsid w:val="00911C6D"/>
    <w:rsid w:val="00916B8B"/>
    <w:rsid w:val="009209F3"/>
    <w:rsid w:val="00921075"/>
    <w:rsid w:val="00924C7E"/>
    <w:rsid w:val="009303A5"/>
    <w:rsid w:val="009335DB"/>
    <w:rsid w:val="00934841"/>
    <w:rsid w:val="0094005E"/>
    <w:rsid w:val="00941D89"/>
    <w:rsid w:val="0094266F"/>
    <w:rsid w:val="00942BCE"/>
    <w:rsid w:val="009441C4"/>
    <w:rsid w:val="009471BC"/>
    <w:rsid w:val="00947CB4"/>
    <w:rsid w:val="00950B31"/>
    <w:rsid w:val="00954FA5"/>
    <w:rsid w:val="0096181E"/>
    <w:rsid w:val="00963274"/>
    <w:rsid w:val="009633C3"/>
    <w:rsid w:val="009644BC"/>
    <w:rsid w:val="00971597"/>
    <w:rsid w:val="00972643"/>
    <w:rsid w:val="009761C9"/>
    <w:rsid w:val="00981476"/>
    <w:rsid w:val="00985F1E"/>
    <w:rsid w:val="00987F36"/>
    <w:rsid w:val="00987FCA"/>
    <w:rsid w:val="0099122E"/>
    <w:rsid w:val="00994411"/>
    <w:rsid w:val="009A1BD0"/>
    <w:rsid w:val="009A2823"/>
    <w:rsid w:val="009B5990"/>
    <w:rsid w:val="009C0041"/>
    <w:rsid w:val="009C2C86"/>
    <w:rsid w:val="009C4423"/>
    <w:rsid w:val="009C5196"/>
    <w:rsid w:val="009C75C4"/>
    <w:rsid w:val="009D2B1F"/>
    <w:rsid w:val="009D5F03"/>
    <w:rsid w:val="009E124B"/>
    <w:rsid w:val="009E6274"/>
    <w:rsid w:val="009E6E53"/>
    <w:rsid w:val="009F0F48"/>
    <w:rsid w:val="009F7FEF"/>
    <w:rsid w:val="00A024D2"/>
    <w:rsid w:val="00A03AF2"/>
    <w:rsid w:val="00A03C16"/>
    <w:rsid w:val="00A05409"/>
    <w:rsid w:val="00A07C38"/>
    <w:rsid w:val="00A10A6A"/>
    <w:rsid w:val="00A14536"/>
    <w:rsid w:val="00A1753A"/>
    <w:rsid w:val="00A220FB"/>
    <w:rsid w:val="00A224CE"/>
    <w:rsid w:val="00A22D35"/>
    <w:rsid w:val="00A24AA7"/>
    <w:rsid w:val="00A26748"/>
    <w:rsid w:val="00A27F97"/>
    <w:rsid w:val="00A33D8C"/>
    <w:rsid w:val="00A33F45"/>
    <w:rsid w:val="00A37A11"/>
    <w:rsid w:val="00A41735"/>
    <w:rsid w:val="00A54705"/>
    <w:rsid w:val="00A54E79"/>
    <w:rsid w:val="00A60769"/>
    <w:rsid w:val="00A62A76"/>
    <w:rsid w:val="00A637EF"/>
    <w:rsid w:val="00A7091E"/>
    <w:rsid w:val="00A71291"/>
    <w:rsid w:val="00A71FA9"/>
    <w:rsid w:val="00A7309A"/>
    <w:rsid w:val="00A814FF"/>
    <w:rsid w:val="00A81C29"/>
    <w:rsid w:val="00A83A9E"/>
    <w:rsid w:val="00A84055"/>
    <w:rsid w:val="00A85EB4"/>
    <w:rsid w:val="00A9105A"/>
    <w:rsid w:val="00A940F4"/>
    <w:rsid w:val="00A95AC4"/>
    <w:rsid w:val="00A97B88"/>
    <w:rsid w:val="00AA28CF"/>
    <w:rsid w:val="00AB0CC2"/>
    <w:rsid w:val="00AB20EC"/>
    <w:rsid w:val="00AB3B08"/>
    <w:rsid w:val="00AB4A58"/>
    <w:rsid w:val="00AC0025"/>
    <w:rsid w:val="00AC236C"/>
    <w:rsid w:val="00AC66ED"/>
    <w:rsid w:val="00AD0545"/>
    <w:rsid w:val="00AD2239"/>
    <w:rsid w:val="00AD6C8C"/>
    <w:rsid w:val="00AD7BA9"/>
    <w:rsid w:val="00AE09AF"/>
    <w:rsid w:val="00AF1C60"/>
    <w:rsid w:val="00AF71AA"/>
    <w:rsid w:val="00B00475"/>
    <w:rsid w:val="00B077A6"/>
    <w:rsid w:val="00B1184F"/>
    <w:rsid w:val="00B12080"/>
    <w:rsid w:val="00B1330C"/>
    <w:rsid w:val="00B203C8"/>
    <w:rsid w:val="00B204C2"/>
    <w:rsid w:val="00B206F6"/>
    <w:rsid w:val="00B20E32"/>
    <w:rsid w:val="00B26BF0"/>
    <w:rsid w:val="00B300F8"/>
    <w:rsid w:val="00B306D0"/>
    <w:rsid w:val="00B30C4E"/>
    <w:rsid w:val="00B334BC"/>
    <w:rsid w:val="00B35C85"/>
    <w:rsid w:val="00B41422"/>
    <w:rsid w:val="00B45648"/>
    <w:rsid w:val="00B47A52"/>
    <w:rsid w:val="00B552EE"/>
    <w:rsid w:val="00B55315"/>
    <w:rsid w:val="00B64734"/>
    <w:rsid w:val="00B67E54"/>
    <w:rsid w:val="00B753A9"/>
    <w:rsid w:val="00B802CF"/>
    <w:rsid w:val="00B8194E"/>
    <w:rsid w:val="00B81E9E"/>
    <w:rsid w:val="00B85956"/>
    <w:rsid w:val="00B86EE5"/>
    <w:rsid w:val="00B95FDB"/>
    <w:rsid w:val="00B96488"/>
    <w:rsid w:val="00BA5788"/>
    <w:rsid w:val="00BA5D93"/>
    <w:rsid w:val="00BA63DE"/>
    <w:rsid w:val="00BB3DA5"/>
    <w:rsid w:val="00BB503B"/>
    <w:rsid w:val="00BB5AE3"/>
    <w:rsid w:val="00BC2DA4"/>
    <w:rsid w:val="00BC41EE"/>
    <w:rsid w:val="00BD131B"/>
    <w:rsid w:val="00BD3184"/>
    <w:rsid w:val="00BD4000"/>
    <w:rsid w:val="00BE3F7F"/>
    <w:rsid w:val="00BE4663"/>
    <w:rsid w:val="00BF06DF"/>
    <w:rsid w:val="00BF157C"/>
    <w:rsid w:val="00BF1898"/>
    <w:rsid w:val="00BF2A1E"/>
    <w:rsid w:val="00BF46B8"/>
    <w:rsid w:val="00C001EC"/>
    <w:rsid w:val="00C03FC0"/>
    <w:rsid w:val="00C04037"/>
    <w:rsid w:val="00C0527D"/>
    <w:rsid w:val="00C06135"/>
    <w:rsid w:val="00C0625C"/>
    <w:rsid w:val="00C07D4C"/>
    <w:rsid w:val="00C11D12"/>
    <w:rsid w:val="00C12E3C"/>
    <w:rsid w:val="00C2186E"/>
    <w:rsid w:val="00C22C47"/>
    <w:rsid w:val="00C2400B"/>
    <w:rsid w:val="00C25F51"/>
    <w:rsid w:val="00C3420A"/>
    <w:rsid w:val="00C37F2B"/>
    <w:rsid w:val="00C422E5"/>
    <w:rsid w:val="00C4594F"/>
    <w:rsid w:val="00C45F77"/>
    <w:rsid w:val="00C4786E"/>
    <w:rsid w:val="00C545C5"/>
    <w:rsid w:val="00C60002"/>
    <w:rsid w:val="00C6255B"/>
    <w:rsid w:val="00C64529"/>
    <w:rsid w:val="00C673B5"/>
    <w:rsid w:val="00C67916"/>
    <w:rsid w:val="00C67D07"/>
    <w:rsid w:val="00C723DA"/>
    <w:rsid w:val="00C724DE"/>
    <w:rsid w:val="00C73401"/>
    <w:rsid w:val="00C7350A"/>
    <w:rsid w:val="00C74D3E"/>
    <w:rsid w:val="00C7532B"/>
    <w:rsid w:val="00C760F0"/>
    <w:rsid w:val="00C904B9"/>
    <w:rsid w:val="00CA3F53"/>
    <w:rsid w:val="00CA4AB1"/>
    <w:rsid w:val="00CB499E"/>
    <w:rsid w:val="00CB735D"/>
    <w:rsid w:val="00CC2157"/>
    <w:rsid w:val="00CC2799"/>
    <w:rsid w:val="00CC27C6"/>
    <w:rsid w:val="00CC4891"/>
    <w:rsid w:val="00CD467B"/>
    <w:rsid w:val="00CD78AA"/>
    <w:rsid w:val="00CE2CAE"/>
    <w:rsid w:val="00CE4E9E"/>
    <w:rsid w:val="00CE575E"/>
    <w:rsid w:val="00CE67CB"/>
    <w:rsid w:val="00CF5515"/>
    <w:rsid w:val="00D042A2"/>
    <w:rsid w:val="00D05999"/>
    <w:rsid w:val="00D068AF"/>
    <w:rsid w:val="00D14ECB"/>
    <w:rsid w:val="00D22479"/>
    <w:rsid w:val="00D242EA"/>
    <w:rsid w:val="00D321FD"/>
    <w:rsid w:val="00D34ADA"/>
    <w:rsid w:val="00D418DB"/>
    <w:rsid w:val="00D4459F"/>
    <w:rsid w:val="00D47197"/>
    <w:rsid w:val="00D51E06"/>
    <w:rsid w:val="00D56924"/>
    <w:rsid w:val="00D5692B"/>
    <w:rsid w:val="00D60702"/>
    <w:rsid w:val="00D6479D"/>
    <w:rsid w:val="00D6656F"/>
    <w:rsid w:val="00D70884"/>
    <w:rsid w:val="00D70F24"/>
    <w:rsid w:val="00D73F3C"/>
    <w:rsid w:val="00D90E1C"/>
    <w:rsid w:val="00D95A91"/>
    <w:rsid w:val="00D974F8"/>
    <w:rsid w:val="00DA1756"/>
    <w:rsid w:val="00DA3219"/>
    <w:rsid w:val="00DA3339"/>
    <w:rsid w:val="00DA4DA0"/>
    <w:rsid w:val="00DB3988"/>
    <w:rsid w:val="00DC736F"/>
    <w:rsid w:val="00DD0388"/>
    <w:rsid w:val="00DD4EA6"/>
    <w:rsid w:val="00DE1DAD"/>
    <w:rsid w:val="00DE5147"/>
    <w:rsid w:val="00DF1EBD"/>
    <w:rsid w:val="00DF4492"/>
    <w:rsid w:val="00DF6AE7"/>
    <w:rsid w:val="00DF76DC"/>
    <w:rsid w:val="00E01230"/>
    <w:rsid w:val="00E01974"/>
    <w:rsid w:val="00E1055D"/>
    <w:rsid w:val="00E13BB2"/>
    <w:rsid w:val="00E15F5D"/>
    <w:rsid w:val="00E16CF1"/>
    <w:rsid w:val="00E2126C"/>
    <w:rsid w:val="00E21E48"/>
    <w:rsid w:val="00E257F0"/>
    <w:rsid w:val="00E30F21"/>
    <w:rsid w:val="00E3227C"/>
    <w:rsid w:val="00E41F5C"/>
    <w:rsid w:val="00E437D8"/>
    <w:rsid w:val="00E457EE"/>
    <w:rsid w:val="00E45885"/>
    <w:rsid w:val="00E55DF0"/>
    <w:rsid w:val="00E56AB1"/>
    <w:rsid w:val="00E63EAC"/>
    <w:rsid w:val="00E640D2"/>
    <w:rsid w:val="00E64F1F"/>
    <w:rsid w:val="00E652D2"/>
    <w:rsid w:val="00E66774"/>
    <w:rsid w:val="00E67FE2"/>
    <w:rsid w:val="00E70925"/>
    <w:rsid w:val="00E71EDD"/>
    <w:rsid w:val="00E761EB"/>
    <w:rsid w:val="00E771DA"/>
    <w:rsid w:val="00E8279B"/>
    <w:rsid w:val="00E87364"/>
    <w:rsid w:val="00E905DB"/>
    <w:rsid w:val="00E90983"/>
    <w:rsid w:val="00E9424A"/>
    <w:rsid w:val="00E975E1"/>
    <w:rsid w:val="00E976DA"/>
    <w:rsid w:val="00EA08F4"/>
    <w:rsid w:val="00EA1BEB"/>
    <w:rsid w:val="00EA5C44"/>
    <w:rsid w:val="00EA6CEE"/>
    <w:rsid w:val="00EB26BD"/>
    <w:rsid w:val="00EC09DD"/>
    <w:rsid w:val="00EC7DE3"/>
    <w:rsid w:val="00EC7FA2"/>
    <w:rsid w:val="00ED1655"/>
    <w:rsid w:val="00ED7192"/>
    <w:rsid w:val="00EE2168"/>
    <w:rsid w:val="00EE2DAE"/>
    <w:rsid w:val="00EE40FF"/>
    <w:rsid w:val="00EE635C"/>
    <w:rsid w:val="00EF0350"/>
    <w:rsid w:val="00EF0EF3"/>
    <w:rsid w:val="00EF3698"/>
    <w:rsid w:val="00EF4AA7"/>
    <w:rsid w:val="00F043BD"/>
    <w:rsid w:val="00F11DCD"/>
    <w:rsid w:val="00F1528E"/>
    <w:rsid w:val="00F158D9"/>
    <w:rsid w:val="00F15F8E"/>
    <w:rsid w:val="00F22149"/>
    <w:rsid w:val="00F336AD"/>
    <w:rsid w:val="00F33AA8"/>
    <w:rsid w:val="00F3707C"/>
    <w:rsid w:val="00F4664C"/>
    <w:rsid w:val="00F467BF"/>
    <w:rsid w:val="00F51881"/>
    <w:rsid w:val="00F5387E"/>
    <w:rsid w:val="00F5709C"/>
    <w:rsid w:val="00F62FBC"/>
    <w:rsid w:val="00F63C6C"/>
    <w:rsid w:val="00F65138"/>
    <w:rsid w:val="00F667A4"/>
    <w:rsid w:val="00F669A3"/>
    <w:rsid w:val="00F67CF9"/>
    <w:rsid w:val="00F74292"/>
    <w:rsid w:val="00F75904"/>
    <w:rsid w:val="00F8308D"/>
    <w:rsid w:val="00F83450"/>
    <w:rsid w:val="00F844B3"/>
    <w:rsid w:val="00F848C1"/>
    <w:rsid w:val="00F91FCC"/>
    <w:rsid w:val="00FA1534"/>
    <w:rsid w:val="00FA53B3"/>
    <w:rsid w:val="00FA5650"/>
    <w:rsid w:val="00FA6114"/>
    <w:rsid w:val="00FA76C9"/>
    <w:rsid w:val="00FB46E5"/>
    <w:rsid w:val="00FB4863"/>
    <w:rsid w:val="00FC6C12"/>
    <w:rsid w:val="00FC7F93"/>
    <w:rsid w:val="00FD11AB"/>
    <w:rsid w:val="00FD2CDC"/>
    <w:rsid w:val="00FD3EBE"/>
    <w:rsid w:val="00FD7A78"/>
    <w:rsid w:val="00FE2AE7"/>
    <w:rsid w:val="00FE367C"/>
    <w:rsid w:val="00FE36B8"/>
    <w:rsid w:val="00FE399D"/>
    <w:rsid w:val="00FE4976"/>
    <w:rsid w:val="00FE6B61"/>
    <w:rsid w:val="00FE77E4"/>
    <w:rsid w:val="00FE7A74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EastAsia" w:hAnsi="Calibri Light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4"/>
  </w:style>
  <w:style w:type="paragraph" w:styleId="Heading1">
    <w:name w:val="heading 1"/>
    <w:basedOn w:val="Normal"/>
    <w:next w:val="Normal"/>
    <w:link w:val="Heading1Char"/>
    <w:uiPriority w:val="9"/>
    <w:qFormat/>
    <w:rsid w:val="00DA4DA0"/>
    <w:pPr>
      <w:keepNext/>
      <w:keepLines/>
      <w:pageBreakBefore/>
      <w:numPr>
        <w:numId w:val="18"/>
      </w:numPr>
      <w:spacing w:before="360" w:after="0"/>
      <w:outlineLvl w:val="0"/>
    </w:pPr>
    <w:rPr>
      <w:rFonts w:ascii="Calibri" w:eastAsiaTheme="majorEastAsia" w:hAnsi="Calibri" w:cstheme="majorBidi"/>
      <w:color w:val="5A5A5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C2"/>
    <w:pPr>
      <w:keepNext/>
      <w:keepLines/>
      <w:numPr>
        <w:ilvl w:val="1"/>
        <w:numId w:val="18"/>
      </w:numPr>
      <w:spacing w:before="40" w:after="0"/>
      <w:outlineLvl w:val="1"/>
    </w:pPr>
    <w:rPr>
      <w:rFonts w:ascii="Calibri" w:eastAsiaTheme="majorEastAsia" w:hAnsi="Calibri" w:cstheme="majorBidi"/>
      <w:color w:val="0F4B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157"/>
    <w:pPr>
      <w:keepNext/>
      <w:keepLines/>
      <w:numPr>
        <w:ilvl w:val="2"/>
        <w:numId w:val="28"/>
      </w:numPr>
      <w:spacing w:before="40" w:after="0"/>
      <w:outlineLvl w:val="2"/>
    </w:pPr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400C2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inorHAnsi" w:eastAsiaTheme="majorEastAsia" w:hAnsiTheme="minorHAnsi" w:cstheme="majorBidi"/>
      <w:iCs/>
      <w:color w:val="0F7DC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00C2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" w:eastAsiaTheme="majorEastAsia" w:hAnsi="Calibri" w:cstheme="majorBidi"/>
      <w:color w:val="0F7DC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0C2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inorHAnsi" w:eastAsiaTheme="majorEastAsia" w:hAnsiTheme="minorHAnsi" w:cstheme="majorBidi"/>
      <w:color w:val="0F4B8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4B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DA0"/>
    <w:rPr>
      <w:rFonts w:ascii="Calibri" w:eastAsiaTheme="majorEastAsia" w:hAnsi="Calibri" w:cstheme="majorBidi"/>
      <w:color w:val="5A5A5A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0D787F"/>
    <w:pPr>
      <w:spacing w:after="12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400C2"/>
    <w:rPr>
      <w:rFonts w:ascii="Calibri" w:eastAsiaTheme="majorEastAsia" w:hAnsi="Calibri" w:cstheme="majorBidi"/>
      <w:color w:val="0F4B8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157"/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400C2"/>
    <w:rPr>
      <w:rFonts w:asciiTheme="minorHAnsi" w:eastAsiaTheme="majorEastAsia" w:hAnsiTheme="minorHAnsi" w:cstheme="majorBidi"/>
      <w:iCs/>
      <w:color w:val="0F7DC2"/>
      <w:sz w:val="24"/>
    </w:rPr>
  </w:style>
  <w:style w:type="table" w:styleId="TableGrid">
    <w:name w:val="Table Grid"/>
    <w:basedOn w:val="TableNormal"/>
    <w:rsid w:val="005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93E9C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3E9C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E9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3E9C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193E9C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00C2"/>
    <w:pPr>
      <w:spacing w:after="0" w:line="240" w:lineRule="auto"/>
      <w:contextualSpacing/>
    </w:pPr>
    <w:rPr>
      <w:rFonts w:ascii="Calibri" w:eastAsiaTheme="majorEastAsia" w:hAnsi="Calibri" w:cstheme="majorBidi"/>
      <w:color w:val="0F7DC2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0C2"/>
    <w:rPr>
      <w:rFonts w:ascii="Calibri" w:eastAsiaTheme="majorEastAsia" w:hAnsi="Calibri" w:cstheme="majorBidi"/>
      <w:color w:val="0F7DC2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2107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107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C2"/>
    <w:pPr>
      <w:numPr>
        <w:ilvl w:val="1"/>
      </w:numPr>
    </w:pPr>
    <w:rPr>
      <w:rFonts w:ascii="Calibri" w:hAnsi="Calibri" w:cs="Times New Roman"/>
      <w:caps/>
      <w:color w:val="0F4B8F"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400C2"/>
    <w:rPr>
      <w:rFonts w:ascii="Calibri" w:hAnsi="Calibri" w:cs="Times New Roman"/>
      <w:caps/>
      <w:color w:val="0F4B8F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3BB2"/>
    <w:pPr>
      <w:numPr>
        <w:numId w:val="0"/>
      </w:num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1534"/>
    <w:pPr>
      <w:tabs>
        <w:tab w:val="left" w:pos="440"/>
        <w:tab w:val="right" w:leader="dot" w:pos="10194"/>
      </w:tabs>
      <w:spacing w:after="100"/>
    </w:pPr>
    <w:rPr>
      <w:noProof/>
      <w:color w:val="00499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B58CF"/>
    <w:pPr>
      <w:tabs>
        <w:tab w:val="left" w:pos="993"/>
        <w:tab w:val="right" w:leader="dot" w:pos="10194"/>
      </w:tabs>
      <w:spacing w:after="100"/>
      <w:ind w:left="142"/>
    </w:pPr>
    <w:rPr>
      <w:noProof/>
      <w:color w:val="007CC3"/>
    </w:rPr>
  </w:style>
  <w:style w:type="paragraph" w:styleId="TOC3">
    <w:name w:val="toc 3"/>
    <w:basedOn w:val="Normal"/>
    <w:next w:val="Normal"/>
    <w:autoRedefine/>
    <w:uiPriority w:val="39"/>
    <w:unhideWhenUsed/>
    <w:rsid w:val="009210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10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3B"/>
  </w:style>
  <w:style w:type="paragraph" w:styleId="Footer">
    <w:name w:val="footer"/>
    <w:basedOn w:val="Normal"/>
    <w:link w:val="FooterChar"/>
    <w:uiPriority w:val="99"/>
    <w:unhideWhenUsed/>
    <w:rsid w:val="00BB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3B"/>
  </w:style>
  <w:style w:type="character" w:styleId="PlaceholderText">
    <w:name w:val="Placeholder Text"/>
    <w:basedOn w:val="DefaultParagraphFont"/>
    <w:uiPriority w:val="99"/>
    <w:semiHidden/>
    <w:rsid w:val="00BB503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4719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400C2"/>
    <w:rPr>
      <w:rFonts w:ascii="Calibri" w:eastAsiaTheme="majorEastAsia" w:hAnsi="Calibri" w:cstheme="majorBidi"/>
      <w:color w:val="0F7DC2"/>
    </w:rPr>
  </w:style>
  <w:style w:type="paragraph" w:styleId="Revision">
    <w:name w:val="Revision"/>
    <w:hidden/>
    <w:uiPriority w:val="99"/>
    <w:semiHidden/>
    <w:rsid w:val="00A71291"/>
    <w:pPr>
      <w:spacing w:after="0" w:line="240" w:lineRule="auto"/>
    </w:pPr>
  </w:style>
  <w:style w:type="table" w:customStyle="1" w:styleId="BluePrismDarkBorder-Accent1">
    <w:name w:val="Blue Prism Dark Border - Accent 1"/>
    <w:basedOn w:val="LightShading-Accent11"/>
    <w:uiPriority w:val="99"/>
    <w:rsid w:val="00302974"/>
    <w:rPr>
      <w:color w:val="auto"/>
    </w:rPr>
    <w:tblPr>
      <w:tblStyleRowBandSize w:val="1"/>
      <w:tblStyleColBandSize w:val="1"/>
      <w:tblInd w:w="0" w:type="dxa"/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7DC2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4B8F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luePrismLightBorder-Accent1">
    <w:name w:val="Blue Prism Light Border - Accent 1"/>
    <w:basedOn w:val="LightShading-Accent11"/>
    <w:uiPriority w:val="99"/>
    <w:rsid w:val="001169D2"/>
    <w:rPr>
      <w:color w:val="auto"/>
    </w:rPr>
    <w:tblPr>
      <w:tblStyleRowBandSize w:val="1"/>
      <w:tblStyleColBandSize w:val="1"/>
      <w:tblInd w:w="0" w:type="dxa"/>
      <w:tblBorders>
        <w:top w:val="single" w:sz="8" w:space="0" w:color="DEEAF6" w:themeColor="accent1" w:themeTint="33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  <w:insideH w:val="single" w:sz="8" w:space="0" w:color="DEEAF6" w:themeColor="accent1" w:themeTint="33"/>
        <w:insideV w:val="single" w:sz="8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4B8F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7DC2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Legal">
    <w:name w:val="Legal"/>
    <w:basedOn w:val="Normal"/>
    <w:link w:val="LegalChar"/>
    <w:qFormat/>
    <w:rsid w:val="004715C6"/>
    <w:rPr>
      <w:sz w:val="18"/>
    </w:rPr>
  </w:style>
  <w:style w:type="paragraph" w:customStyle="1" w:styleId="BPBulletedList">
    <w:name w:val="BP Bulleted List"/>
    <w:basedOn w:val="ListParagraph"/>
    <w:next w:val="ListParagraph"/>
    <w:link w:val="BPBulletedListChar"/>
    <w:rsid w:val="00BB3DA5"/>
    <w:pPr>
      <w:numPr>
        <w:numId w:val="2"/>
      </w:numPr>
    </w:pPr>
  </w:style>
  <w:style w:type="character" w:customStyle="1" w:styleId="LegalChar">
    <w:name w:val="Legal Char"/>
    <w:basedOn w:val="DefaultParagraphFont"/>
    <w:link w:val="Legal"/>
    <w:rsid w:val="004715C6"/>
    <w:rPr>
      <w:sz w:val="18"/>
    </w:rPr>
  </w:style>
  <w:style w:type="character" w:customStyle="1" w:styleId="BPBulletedListChar">
    <w:name w:val="BP Bulleted List Char"/>
    <w:basedOn w:val="DefaultParagraphFont"/>
    <w:link w:val="BPBulletedList"/>
    <w:rsid w:val="00BB3DA5"/>
  </w:style>
  <w:style w:type="character" w:customStyle="1" w:styleId="Heading6Char">
    <w:name w:val="Heading 6 Char"/>
    <w:basedOn w:val="DefaultParagraphFont"/>
    <w:link w:val="Heading6"/>
    <w:uiPriority w:val="9"/>
    <w:rsid w:val="005400C2"/>
    <w:rPr>
      <w:rFonts w:asciiTheme="minorHAnsi" w:eastAsiaTheme="majorEastAsia" w:hAnsiTheme="minorHAnsi" w:cstheme="majorBidi"/>
      <w:color w:val="0F4B8F"/>
    </w:rPr>
  </w:style>
  <w:style w:type="paragraph" w:customStyle="1" w:styleId="EnclosedNumberedListegtextboxortable">
    <w:name w:val="Enclosed Numbered List (e.g. textbox or table)"/>
    <w:basedOn w:val="ListParagraph"/>
    <w:link w:val="EnclosedNumberedListegtextboxortableChar"/>
    <w:qFormat/>
    <w:rsid w:val="006838D8"/>
    <w:pPr>
      <w:numPr>
        <w:numId w:val="1"/>
      </w:numPr>
      <w:spacing w:before="120"/>
    </w:pPr>
    <w:rPr>
      <w:color w:val="000000" w:themeColor="text1"/>
      <w:sz w:val="20"/>
      <w:szCs w:val="20"/>
    </w:rPr>
  </w:style>
  <w:style w:type="paragraph" w:customStyle="1" w:styleId="NumberedListBP">
    <w:name w:val="Numbered List (BP)"/>
    <w:basedOn w:val="ListParagraph"/>
    <w:link w:val="NumberedListBPChar"/>
    <w:qFormat/>
    <w:rsid w:val="006838D8"/>
    <w:pPr>
      <w:numPr>
        <w:numId w:val="3"/>
      </w:numPr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rsid w:val="000C047C"/>
  </w:style>
  <w:style w:type="character" w:customStyle="1" w:styleId="EnclosedNumberedListegtextboxortableChar">
    <w:name w:val="Enclosed Numbered List (e.g. textbox or table) Char"/>
    <w:basedOn w:val="ListParagraphChar"/>
    <w:link w:val="EnclosedNumberedListegtextboxortable"/>
    <w:rsid w:val="000C047C"/>
    <w:rPr>
      <w:color w:val="000000" w:themeColor="text1"/>
      <w:sz w:val="20"/>
      <w:szCs w:val="20"/>
    </w:rPr>
  </w:style>
  <w:style w:type="paragraph" w:customStyle="1" w:styleId="Bullet">
    <w:name w:val="Bullet"/>
    <w:basedOn w:val="Normal"/>
    <w:link w:val="BulletChar"/>
    <w:rsid w:val="000C047C"/>
    <w:pPr>
      <w:numPr>
        <w:numId w:val="4"/>
      </w:numPr>
    </w:pPr>
  </w:style>
  <w:style w:type="character" w:customStyle="1" w:styleId="NumberedListBPChar">
    <w:name w:val="Numbered List (BP) Char"/>
    <w:basedOn w:val="ListParagraphChar"/>
    <w:link w:val="NumberedListBP"/>
    <w:rsid w:val="000C047C"/>
    <w:rPr>
      <w:noProof/>
      <w:lang w:eastAsia="en-GB"/>
    </w:rPr>
  </w:style>
  <w:style w:type="paragraph" w:customStyle="1" w:styleId="BulletList">
    <w:name w:val="Bullet List"/>
    <w:basedOn w:val="NumberedListBP"/>
    <w:link w:val="BulletListChar"/>
    <w:rsid w:val="00F467BF"/>
    <w:pPr>
      <w:numPr>
        <w:numId w:val="5"/>
      </w:numPr>
      <w:ind w:left="709" w:hanging="284"/>
    </w:pPr>
  </w:style>
  <w:style w:type="paragraph" w:customStyle="1" w:styleId="BulletListBP">
    <w:name w:val="Bullet List (BP)"/>
    <w:basedOn w:val="NumberedListBP"/>
    <w:link w:val="BulletListBPChar"/>
    <w:qFormat/>
    <w:rsid w:val="005400C2"/>
    <w:pPr>
      <w:numPr>
        <w:numId w:val="6"/>
      </w:numPr>
    </w:pPr>
  </w:style>
  <w:style w:type="character" w:customStyle="1" w:styleId="BulletChar">
    <w:name w:val="Bullet Char"/>
    <w:basedOn w:val="DefaultParagraphFont"/>
    <w:link w:val="Bullet"/>
    <w:rsid w:val="000C047C"/>
  </w:style>
  <w:style w:type="character" w:customStyle="1" w:styleId="BulletListChar">
    <w:name w:val="Bullet List Char"/>
    <w:basedOn w:val="BulletChar"/>
    <w:link w:val="BulletList"/>
    <w:rsid w:val="00F467BF"/>
    <w:rPr>
      <w:noProof/>
      <w:lang w:eastAsia="en-GB"/>
    </w:rPr>
  </w:style>
  <w:style w:type="character" w:customStyle="1" w:styleId="BulletListBPChar">
    <w:name w:val="Bullet List (BP) Char"/>
    <w:basedOn w:val="NumberedListBPChar"/>
    <w:link w:val="BulletListBP"/>
    <w:rsid w:val="00F467BF"/>
    <w:rPr>
      <w:noProof/>
      <w:lang w:eastAsia="en-GB"/>
    </w:rPr>
  </w:style>
  <w:style w:type="paragraph" w:customStyle="1" w:styleId="EnclosedBulletListegtextboxortable">
    <w:name w:val="Enclosed Bullet List (e.g. textbox or table)"/>
    <w:basedOn w:val="EnclosedNumberedListegtextboxortable"/>
    <w:link w:val="EnclosedBulletListegtextboxortableChar"/>
    <w:qFormat/>
    <w:rsid w:val="006838D8"/>
    <w:pPr>
      <w:numPr>
        <w:numId w:val="7"/>
      </w:numPr>
      <w:spacing w:before="40" w:after="40"/>
    </w:pPr>
  </w:style>
  <w:style w:type="character" w:customStyle="1" w:styleId="EnclosedBulletListegtextboxortableChar">
    <w:name w:val="Enclosed Bullet List (e.g. textbox or table) Char"/>
    <w:basedOn w:val="EnclosedNumberedListegtextboxortableChar"/>
    <w:link w:val="EnclosedBulletListegtextboxortable"/>
    <w:rsid w:val="00E21E48"/>
    <w:rPr>
      <w:color w:val="000000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C2"/>
    <w:rPr>
      <w:rFonts w:asciiTheme="majorHAnsi" w:eastAsiaTheme="majorEastAsia" w:hAnsiTheme="majorHAnsi" w:cstheme="majorBidi"/>
      <w:i/>
      <w:iCs/>
      <w:color w:val="0F4B8F"/>
    </w:rPr>
  </w:style>
  <w:style w:type="paragraph" w:customStyle="1" w:styleId="TableHeading">
    <w:name w:val="Table Heading"/>
    <w:basedOn w:val="Normal"/>
    <w:qFormat/>
    <w:rsid w:val="00AE09AF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b/>
      <w:bCs/>
      <w:iCs/>
      <w:color w:val="40404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09AF"/>
    <w:rPr>
      <w:color w:val="954F72" w:themeColor="followedHyperlink"/>
      <w:u w:val="single"/>
    </w:rPr>
  </w:style>
  <w:style w:type="paragraph" w:customStyle="1" w:styleId="BodyText1">
    <w:name w:val="Body Text1"/>
    <w:basedOn w:val="Normal"/>
    <w:qFormat/>
    <w:rsid w:val="008D2781"/>
    <w:pPr>
      <w:spacing w:before="120" w:after="240" w:line="240" w:lineRule="auto"/>
      <w:ind w:left="1276"/>
    </w:pPr>
    <w:rPr>
      <w:rFonts w:ascii="Arial" w:eastAsia="Times New Roman" w:hAnsi="Arial" w:cs="Times New Roman"/>
      <w:szCs w:val="24"/>
      <w:lang w:eastAsia="en-US"/>
    </w:rPr>
  </w:style>
  <w:style w:type="paragraph" w:customStyle="1" w:styleId="Bullet1">
    <w:name w:val="Bullet 1"/>
    <w:basedOn w:val="Normal"/>
    <w:autoRedefine/>
    <w:rsid w:val="008D77A5"/>
    <w:pPr>
      <w:numPr>
        <w:numId w:val="8"/>
      </w:numPr>
      <w:spacing w:before="120" w:after="240" w:line="22" w:lineRule="atLeast"/>
      <w:ind w:left="2154" w:hanging="357"/>
    </w:pPr>
    <w:rPr>
      <w:rFonts w:eastAsia="Times New Roman" w:cs="Times New Roman"/>
      <w:lang w:val="en-US" w:eastAsia="en-US"/>
    </w:rPr>
  </w:style>
  <w:style w:type="paragraph" w:customStyle="1" w:styleId="ExerciseTip">
    <w:name w:val="Exercise Tip"/>
    <w:basedOn w:val="ListParagraph"/>
    <w:link w:val="ExerciseTipChar"/>
    <w:qFormat/>
    <w:rsid w:val="00B00475"/>
    <w:pPr>
      <w:numPr>
        <w:numId w:val="9"/>
      </w:numPr>
      <w:spacing w:before="120" w:after="240"/>
    </w:pPr>
    <w:rPr>
      <w:rFonts w:asciiTheme="majorHAnsi" w:eastAsia="Times New Roman" w:hAnsiTheme="majorHAnsi" w:cs="Times New Roman"/>
      <w:i/>
      <w:szCs w:val="20"/>
      <w:lang w:eastAsia="en-US"/>
    </w:rPr>
  </w:style>
  <w:style w:type="character" w:customStyle="1" w:styleId="ExerciseTipChar">
    <w:name w:val="Exercise Tip Char"/>
    <w:link w:val="ExerciseTip"/>
    <w:rsid w:val="00B00475"/>
    <w:rPr>
      <w:rFonts w:asciiTheme="majorHAnsi" w:eastAsia="Times New Roman" w:hAnsiTheme="majorHAnsi" w:cs="Times New Roman"/>
      <w:i/>
      <w:szCs w:val="20"/>
      <w:lang w:eastAsia="en-US"/>
    </w:rPr>
  </w:style>
  <w:style w:type="paragraph" w:customStyle="1" w:styleId="BestPracticeBullet">
    <w:name w:val="Best Practice Bullet"/>
    <w:basedOn w:val="Normal"/>
    <w:link w:val="BestPracticeBulletChar"/>
    <w:qFormat/>
    <w:rsid w:val="00380CD0"/>
    <w:pPr>
      <w:numPr>
        <w:numId w:val="10"/>
      </w:numPr>
      <w:pBdr>
        <w:top w:val="single" w:sz="8" w:space="12" w:color="4F81BD"/>
        <w:left w:val="single" w:sz="8" w:space="12" w:color="4F81BD"/>
        <w:bottom w:val="single" w:sz="8" w:space="12" w:color="4F81BD"/>
        <w:right w:val="single" w:sz="8" w:space="12" w:color="4F81BD"/>
      </w:pBdr>
      <w:shd w:val="clear" w:color="auto" w:fill="FAFAFA"/>
      <w:spacing w:before="120" w:after="60" w:line="240" w:lineRule="auto"/>
    </w:pPr>
    <w:rPr>
      <w:rFonts w:ascii="Arial" w:eastAsia="Times New Roman" w:hAnsi="Arial" w:cs="Times New Roman"/>
      <w:color w:val="FF0000"/>
      <w:sz w:val="20"/>
      <w:szCs w:val="20"/>
      <w:lang w:eastAsia="en-US"/>
    </w:rPr>
  </w:style>
  <w:style w:type="character" w:customStyle="1" w:styleId="BestPracticeBulletChar">
    <w:name w:val="Best Practice Bullet Char"/>
    <w:link w:val="BestPracticeBullet"/>
    <w:rsid w:val="00380CD0"/>
    <w:rPr>
      <w:rFonts w:ascii="Arial" w:eastAsia="Times New Roman" w:hAnsi="Arial" w:cs="Times New Roman"/>
      <w:color w:val="FF0000"/>
      <w:sz w:val="20"/>
      <w:szCs w:val="20"/>
      <w:shd w:val="clear" w:color="auto" w:fill="FAFAFA"/>
      <w:lang w:eastAsia="en-US"/>
    </w:rPr>
  </w:style>
  <w:style w:type="paragraph" w:customStyle="1" w:styleId="Bullet2">
    <w:name w:val="Bullet 2"/>
    <w:basedOn w:val="Bullet1"/>
    <w:autoRedefine/>
    <w:rsid w:val="0096181E"/>
    <w:pPr>
      <w:numPr>
        <w:numId w:val="12"/>
      </w:numPr>
      <w:ind w:left="2127" w:firstLine="33"/>
    </w:pPr>
  </w:style>
  <w:style w:type="paragraph" w:customStyle="1" w:styleId="Default">
    <w:name w:val="Default"/>
    <w:rsid w:val="00CC2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TMLCode">
    <w:name w:val="HTML Code"/>
    <w:aliases w:val="Code"/>
    <w:qFormat/>
    <w:rsid w:val="00274D41"/>
    <w:rPr>
      <w:rFonts w:ascii="Courier New" w:hAnsi="Courier New" w:cs="Courier New"/>
      <w:caps w:val="0"/>
      <w:smallCaps w:val="0"/>
      <w:strike w:val="0"/>
      <w:dstrike w:val="0"/>
      <w:vanish w:val="0"/>
      <w:color w:val="auto"/>
      <w:sz w:val="20"/>
      <w:szCs w:val="20"/>
      <w:bdr w:val="none" w:sz="0" w:space="0" w:color="auto"/>
      <w:shd w:val="clear" w:color="auto" w:fill="EEECE1"/>
      <w:vertAlign w:val="baseline"/>
    </w:rPr>
  </w:style>
  <w:style w:type="paragraph" w:styleId="TOC4">
    <w:name w:val="toc 4"/>
    <w:basedOn w:val="Normal"/>
    <w:next w:val="Normal"/>
    <w:autoRedefine/>
    <w:uiPriority w:val="39"/>
    <w:unhideWhenUsed/>
    <w:rsid w:val="00963274"/>
    <w:pPr>
      <w:spacing w:after="100" w:line="276" w:lineRule="auto"/>
      <w:ind w:left="660"/>
    </w:pPr>
    <w:rPr>
      <w:rFonts w:asciiTheme="minorHAnsi" w:hAnsiTheme="minorHAns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3274"/>
    <w:pPr>
      <w:spacing w:after="100" w:line="276" w:lineRule="auto"/>
      <w:ind w:left="880"/>
    </w:pPr>
    <w:rPr>
      <w:rFonts w:asciiTheme="minorHAnsi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3274"/>
    <w:pPr>
      <w:spacing w:after="100" w:line="276" w:lineRule="auto"/>
      <w:ind w:left="1100"/>
    </w:pPr>
    <w:rPr>
      <w:rFonts w:asciiTheme="minorHAnsi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3274"/>
    <w:pPr>
      <w:spacing w:after="100" w:line="276" w:lineRule="auto"/>
      <w:ind w:left="1320"/>
    </w:pPr>
    <w:rPr>
      <w:rFonts w:asciiTheme="minorHAnsi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3274"/>
    <w:pPr>
      <w:spacing w:after="100" w:line="276" w:lineRule="auto"/>
      <w:ind w:left="1540"/>
    </w:pPr>
    <w:rPr>
      <w:rFonts w:asciiTheme="minorHAnsi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3274"/>
    <w:pPr>
      <w:spacing w:after="100" w:line="276" w:lineRule="auto"/>
      <w:ind w:left="1760"/>
    </w:pPr>
    <w:rPr>
      <w:rFonts w:asciiTheme="minorHAnsi" w:hAnsiTheme="minorHAnsi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71ED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Bullet5">
    <w:name w:val="List Bullet 5"/>
    <w:basedOn w:val="Normal"/>
    <w:autoRedefine/>
    <w:rsid w:val="00537D2E"/>
    <w:pPr>
      <w:numPr>
        <w:numId w:val="15"/>
      </w:numPr>
      <w:spacing w:before="120" w:after="240" w:line="240" w:lineRule="auto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xerciseHeading">
    <w:name w:val="Exercise Heading"/>
    <w:basedOn w:val="Heading3"/>
    <w:link w:val="ExerciseHeadingChar"/>
    <w:qFormat/>
    <w:rsid w:val="00CC2157"/>
    <w:pPr>
      <w:numPr>
        <w:numId w:val="19"/>
      </w:numPr>
      <w:tabs>
        <w:tab w:val="clear" w:pos="2268"/>
        <w:tab w:val="num" w:pos="0"/>
      </w:tabs>
      <w:ind w:left="0" w:firstLine="0"/>
    </w:pPr>
  </w:style>
  <w:style w:type="paragraph" w:customStyle="1" w:styleId="Contrast">
    <w:name w:val="Contrast"/>
    <w:basedOn w:val="Normal"/>
    <w:link w:val="ContrastChar"/>
    <w:qFormat/>
    <w:rsid w:val="00B00475"/>
    <w:rPr>
      <w:b/>
      <w:color w:val="F26624"/>
      <w:sz w:val="24"/>
      <w:lang w:val="en-US"/>
    </w:rPr>
  </w:style>
  <w:style w:type="character" w:customStyle="1" w:styleId="ExerciseHeadingChar">
    <w:name w:val="Exercise Heading Char"/>
    <w:basedOn w:val="Heading3Char"/>
    <w:link w:val="ExerciseHeading"/>
    <w:rsid w:val="00CC2157"/>
    <w:rPr>
      <w:rFonts w:ascii="Calibri" w:eastAsiaTheme="majorEastAsia" w:hAnsi="Calibri" w:cstheme="majorBidi"/>
      <w:color w:val="0F7DC2"/>
      <w:sz w:val="24"/>
      <w:szCs w:val="24"/>
      <w:lang w:val="en-US"/>
    </w:rPr>
  </w:style>
  <w:style w:type="character" w:customStyle="1" w:styleId="ContrastChar">
    <w:name w:val="Contrast Char"/>
    <w:basedOn w:val="DefaultParagraphFont"/>
    <w:link w:val="Contrast"/>
    <w:rsid w:val="00B00475"/>
    <w:rPr>
      <w:b/>
      <w:color w:val="F26624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FB5"/>
    <w:rPr>
      <w:rFonts w:ascii="Tahoma" w:hAnsi="Tahoma" w:cs="Tahoma"/>
      <w:sz w:val="16"/>
      <w:szCs w:val="16"/>
    </w:rPr>
  </w:style>
  <w:style w:type="paragraph" w:customStyle="1" w:styleId="MiniHeading">
    <w:name w:val="Mini Heading"/>
    <w:basedOn w:val="Normal"/>
    <w:link w:val="MiniHeadingChar"/>
    <w:qFormat/>
    <w:rsid w:val="0099122E"/>
    <w:rPr>
      <w:rFonts w:asciiTheme="minorHAnsi" w:hAnsiTheme="minorHAnsi"/>
      <w:color w:val="0F7DC2"/>
      <w:lang w:val="en-US"/>
    </w:rPr>
  </w:style>
  <w:style w:type="character" w:customStyle="1" w:styleId="MiniHeadingChar">
    <w:name w:val="Mini Heading Char"/>
    <w:basedOn w:val="DefaultParagraphFont"/>
    <w:link w:val="MiniHeading"/>
    <w:rsid w:val="0099122E"/>
    <w:rPr>
      <w:rFonts w:asciiTheme="minorHAnsi" w:hAnsiTheme="minorHAnsi"/>
      <w:color w:val="0F7DC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:/Users/adutton/Documents/Rebranding/Templates/www.bluepris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%20Williams\OneDrive%20-%20Blue%20Prism\Geographical%20expansion\Translation\Chinese\E1\E1\Solution%20Design%20Document%20(SDD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>
            <a:lumMod val="95000"/>
          </a:schemeClr>
        </a:solidFill>
        <a:ln w="9525">
          <a:solidFill>
            <a:srgbClr val="0F4B8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2D93FBEA44F9D1D94232EA0F9DB" ma:contentTypeVersion="7" ma:contentTypeDescription="Create a new document." ma:contentTypeScope="" ma:versionID="3e1ce5fb10a6627d2810ac233b69fc63">
  <xsd:schema xmlns:xsd="http://www.w3.org/2001/XMLSchema" xmlns:xs="http://www.w3.org/2001/XMLSchema" xmlns:p="http://schemas.microsoft.com/office/2006/metadata/properties" xmlns:ns2="14e7e687-b653-4611-a4cd-27e1b2f522f4" xmlns:ns3="5b404421-906d-4733-9612-a446c66c9fd6" targetNamespace="http://schemas.microsoft.com/office/2006/metadata/properties" ma:root="true" ma:fieldsID="cafd33f0be8cc9810b88e6a557656e8d" ns2:_="" ns3:_="">
    <xsd:import namespace="14e7e687-b653-4611-a4cd-27e1b2f522f4"/>
    <xsd:import namespace="5b404421-906d-4733-9612-a446c66c9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e687-b653-4611-a4cd-27e1b2f5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4421-906d-4733-9612-a446c66c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DD9-2DEE-4AB1-9306-0F588DD13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2B98-E324-4769-9B21-4E1CF224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e687-b653-4611-a4cd-27e1b2f522f4"/>
    <ds:schemaRef ds:uri="5b404421-906d-4733-9612-a446c66c9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9C57-6AE8-4EC0-BADB-4C4E61CA17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39692F-3F1B-42E6-ACCE-7BEFFBF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Solution Design Document (SDD) Template.dotx</Template>
  <TotalTime>0</TotalTime>
  <Pages>9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&lt;&lt;client/customer&gt;&gt;                     &lt;process name&gt;</vt:lpstr>
    </vt:vector>
  </TitlesOfParts>
  <Company>Blue Prism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&lt;&lt;客户/顾客&gt;&gt;                                        &lt;流程名&gt;</dc:title>
  <dc:creator>Cari Williams</dc:creator>
  <cp:keywords>版本：#.#</cp:keywords>
  <cp:lastModifiedBy>chawu</cp:lastModifiedBy>
  <cp:revision>7</cp:revision>
  <cp:lastPrinted>2016-06-13T11:00:00Z</cp:lastPrinted>
  <dcterms:created xsi:type="dcterms:W3CDTF">2018-06-28T12:26:00Z</dcterms:created>
  <dcterms:modified xsi:type="dcterms:W3CDTF">2018-09-07T10:02:00Z</dcterms:modified>
  <cp:category>解决方案设计文件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0x01010011C722D93FBEA44F9D1D94232EA0F9DB</vt:lpwstr>
  </property>
</Properties>
</file>